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DBA" w:rsidRPr="00501DBA" w:rsidRDefault="00501DBA" w:rsidP="00501DBA">
      <w:pPr>
        <w:spacing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501DBA"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501DBA" w:rsidRPr="00501DBA" w:rsidRDefault="00501DBA" w:rsidP="00501DBA">
      <w:pPr>
        <w:spacing w:line="240" w:lineRule="auto"/>
        <w:jc w:val="center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>«Средняя общеобразовательная школа №132 с углубленным изучением иностранных языков»</w:t>
      </w:r>
    </w:p>
    <w:p w:rsidR="00501DBA" w:rsidRPr="00501DBA" w:rsidRDefault="00501DBA" w:rsidP="00501DBA">
      <w:pPr>
        <w:spacing w:line="240" w:lineRule="auto"/>
        <w:jc w:val="center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>Ново-Савиновского района г. Казани</w:t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>Рассмотрено                                               «Согласовано»                               «Утверждаю»</w:t>
      </w:r>
      <w:r w:rsidRPr="00501DBA">
        <w:rPr>
          <w:rFonts w:ascii="Times New Roman" w:hAnsi="Times New Roman" w:cs="Times New Roman"/>
        </w:rPr>
        <w:tab/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 xml:space="preserve">на ШМО учителей                                  Заместитель директора                   Директор МБОУ               </w:t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 xml:space="preserve">иностранных языков                                 по учебной работе                     «Школа №132 г. Казани»          </w:t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>Руководитель ШМО</w:t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  <w:t xml:space="preserve">        </w:t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>_________О.В. Шашкина                       _______М.В. Краснова                   _______О.А. Осипова</w:t>
      </w:r>
      <w:r w:rsidRPr="00501DBA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</w:t>
      </w:r>
    </w:p>
    <w:p w:rsidR="00501DBA" w:rsidRPr="00501DBA" w:rsidRDefault="00501DBA" w:rsidP="00501DBA">
      <w:pPr>
        <w:spacing w:line="240" w:lineRule="auto"/>
        <w:rPr>
          <w:rFonts w:ascii="Times New Roman" w:hAnsi="Times New Roman" w:cs="Times New Roman"/>
        </w:rPr>
      </w:pPr>
      <w:r w:rsidRPr="00501DBA">
        <w:rPr>
          <w:rFonts w:ascii="Times New Roman" w:hAnsi="Times New Roman" w:cs="Times New Roman"/>
        </w:rPr>
        <w:t xml:space="preserve">Протокол № 1    </w:t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  <w:t xml:space="preserve">                                          Приказ № 242                                                 от «29» августа 2018 г. </w:t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</w:r>
      <w:r w:rsidRPr="00501DBA">
        <w:rPr>
          <w:rFonts w:ascii="Times New Roman" w:hAnsi="Times New Roman" w:cs="Times New Roman"/>
        </w:rPr>
        <w:tab/>
        <w:t xml:space="preserve">     от «1» сентября 2018 г.</w:t>
      </w:r>
    </w:p>
    <w:p w:rsidR="00501DBA" w:rsidRDefault="00501DBA" w:rsidP="00501DBA">
      <w:pPr>
        <w:jc w:val="center"/>
        <w:rPr>
          <w:b/>
          <w:bCs/>
        </w:rPr>
      </w:pPr>
    </w:p>
    <w:p w:rsidR="00501DBA" w:rsidRDefault="00501DBA" w:rsidP="00501DBA">
      <w:pPr>
        <w:jc w:val="center"/>
        <w:rPr>
          <w:b/>
          <w:bCs/>
        </w:rPr>
      </w:pPr>
    </w:p>
    <w:p w:rsidR="00501DBA" w:rsidRDefault="00501DBA" w:rsidP="00501DBA">
      <w:pPr>
        <w:jc w:val="center"/>
        <w:rPr>
          <w:b/>
          <w:bCs/>
        </w:rPr>
      </w:pPr>
    </w:p>
    <w:p w:rsidR="00501DBA" w:rsidRDefault="00501DBA" w:rsidP="00501DBA">
      <w:pPr>
        <w:jc w:val="center"/>
        <w:rPr>
          <w:b/>
          <w:bCs/>
        </w:rPr>
      </w:pPr>
    </w:p>
    <w:p w:rsidR="00501DBA" w:rsidRDefault="00501DBA" w:rsidP="00501DBA">
      <w:pPr>
        <w:jc w:val="center"/>
        <w:rPr>
          <w:b/>
          <w:bCs/>
        </w:rPr>
      </w:pPr>
      <w:r>
        <w:rPr>
          <w:b/>
          <w:bCs/>
        </w:rPr>
        <w:t>Рабочая программа</w:t>
      </w:r>
    </w:p>
    <w:p w:rsidR="00501DBA" w:rsidRDefault="00501DBA" w:rsidP="00501DBA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t>по предмету «Китайский язык»</w:t>
      </w:r>
    </w:p>
    <w:p w:rsidR="00501DBA" w:rsidRDefault="00501DBA" w:rsidP="00501DBA">
      <w:pPr>
        <w:jc w:val="center"/>
        <w:rPr>
          <w:rFonts w:eastAsia="Times New Roman"/>
          <w:b/>
          <w:bCs/>
        </w:rPr>
      </w:pPr>
      <w:r>
        <w:rPr>
          <w:b/>
          <w:bCs/>
        </w:rPr>
        <w:t>для уровня среднего общего образования</w:t>
      </w:r>
    </w:p>
    <w:p w:rsidR="00501DBA" w:rsidRDefault="00501DBA" w:rsidP="00501DBA">
      <w:pPr>
        <w:jc w:val="center"/>
        <w:rPr>
          <w:b/>
          <w:bCs/>
        </w:rPr>
      </w:pPr>
      <w:r>
        <w:rPr>
          <w:b/>
          <w:bCs/>
        </w:rPr>
        <w:t>на 2018-2019 учебный год</w:t>
      </w:r>
    </w:p>
    <w:p w:rsidR="00501DBA" w:rsidRDefault="00501DBA" w:rsidP="00501DBA">
      <w:pPr>
        <w:jc w:val="center"/>
        <w:rPr>
          <w:b/>
          <w:bCs/>
        </w:rPr>
      </w:pPr>
      <w:r>
        <w:rPr>
          <w:b/>
          <w:bCs/>
        </w:rPr>
        <w:t xml:space="preserve"> учителя</w:t>
      </w:r>
    </w:p>
    <w:p w:rsidR="00501DBA" w:rsidRPr="00501DBA" w:rsidRDefault="00501DBA" w:rsidP="00501DBA">
      <w:pPr>
        <w:jc w:val="center"/>
        <w:rPr>
          <w:b/>
          <w:bCs/>
        </w:rPr>
      </w:pPr>
      <w:r>
        <w:rPr>
          <w:b/>
          <w:bCs/>
        </w:rPr>
        <w:t>Бадертдиновой Алины Рустамовны</w:t>
      </w:r>
    </w:p>
    <w:p w:rsidR="00501DBA" w:rsidRDefault="00501DBA" w:rsidP="00501DBA">
      <w:pPr>
        <w:jc w:val="right"/>
      </w:pPr>
    </w:p>
    <w:p w:rsidR="00501DBA" w:rsidRDefault="00501DBA" w:rsidP="00501DBA">
      <w:pPr>
        <w:jc w:val="right"/>
      </w:pPr>
    </w:p>
    <w:p w:rsidR="00501DBA" w:rsidRDefault="00501DBA" w:rsidP="00501DBA">
      <w:pPr>
        <w:jc w:val="right"/>
      </w:pPr>
    </w:p>
    <w:p w:rsidR="00501DBA" w:rsidRDefault="00501DBA" w:rsidP="00501DBA">
      <w:pPr>
        <w:jc w:val="right"/>
      </w:pPr>
      <w:r>
        <w:t>Рассмотрено на заседании</w:t>
      </w:r>
    </w:p>
    <w:p w:rsidR="00501DBA" w:rsidRDefault="00501DBA" w:rsidP="00501DBA">
      <w:pPr>
        <w:jc w:val="right"/>
      </w:pPr>
      <w:r>
        <w:t>педагогического совета.</w:t>
      </w:r>
    </w:p>
    <w:p w:rsidR="00501DBA" w:rsidRDefault="00501DBA" w:rsidP="00501DBA">
      <w:pPr>
        <w:jc w:val="right"/>
      </w:pPr>
      <w:r>
        <w:t xml:space="preserve">Протокол № 1 </w:t>
      </w:r>
    </w:p>
    <w:p w:rsidR="00434E95" w:rsidRPr="00501DBA" w:rsidRDefault="00501DBA" w:rsidP="00501DBA">
      <w:pPr>
        <w:jc w:val="right"/>
      </w:pPr>
      <w:r>
        <w:t>от «31» августа  2018 г.</w:t>
      </w:r>
    </w:p>
    <w:p w:rsidR="006E1C59" w:rsidRPr="00B45A18" w:rsidRDefault="006E1C59" w:rsidP="00B45A18">
      <w:pPr>
        <w:autoSpaceDE w:val="0"/>
        <w:autoSpaceDN w:val="0"/>
        <w:adjustRightInd w:val="0"/>
        <w:spacing w:line="360" w:lineRule="auto"/>
        <w:ind w:left="-284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4176D8" w:rsidRPr="00B45A18" w:rsidRDefault="004176D8" w:rsidP="00B45A18">
      <w:pPr>
        <w:autoSpaceDE w:val="0"/>
        <w:autoSpaceDN w:val="0"/>
        <w:adjustRightInd w:val="0"/>
        <w:spacing w:line="360" w:lineRule="auto"/>
        <w:ind w:left="-284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t>1. Нормативная база:</w:t>
      </w:r>
    </w:p>
    <w:p w:rsidR="004176D8" w:rsidRPr="00B45A18" w:rsidRDefault="004176D8" w:rsidP="00B45A18">
      <w:pPr>
        <w:autoSpaceDE w:val="0"/>
        <w:autoSpaceDN w:val="0"/>
        <w:adjustRightInd w:val="0"/>
        <w:spacing w:after="0"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Рабочая программа по китайскому языку для 10-11 классов (</w:t>
      </w:r>
      <w:r w:rsidR="00D77764" w:rsidRPr="00B45A18">
        <w:rPr>
          <w:rFonts w:ascii="Times New Roman" w:hAnsi="Times New Roman" w:cs="Times New Roman"/>
          <w:sz w:val="24"/>
          <w:szCs w:val="24"/>
        </w:rPr>
        <w:t>базовый</w:t>
      </w:r>
      <w:r w:rsidRPr="00B45A18">
        <w:rPr>
          <w:rFonts w:ascii="Times New Roman" w:hAnsi="Times New Roman" w:cs="Times New Roman"/>
          <w:sz w:val="24"/>
          <w:szCs w:val="24"/>
        </w:rPr>
        <w:t xml:space="preserve"> уровень) создана на основе:</w:t>
      </w:r>
    </w:p>
    <w:p w:rsidR="004176D8" w:rsidRPr="00B45A18" w:rsidRDefault="004176D8" w:rsidP="00B45A18">
      <w:pPr>
        <w:autoSpaceDE w:val="0"/>
        <w:autoSpaceDN w:val="0"/>
        <w:adjustRightInd w:val="0"/>
        <w:spacing w:after="0" w:line="360" w:lineRule="auto"/>
        <w:ind w:left="-284" w:firstLine="426"/>
        <w:rPr>
          <w:rFonts w:ascii="Times New Roman" w:hAnsi="Times New Roman" w:cs="Times New Roman"/>
          <w:sz w:val="24"/>
          <w:szCs w:val="24"/>
          <w:highlight w:val="white"/>
        </w:rPr>
      </w:pPr>
      <w:r w:rsidRPr="00B45A18">
        <w:rPr>
          <w:rFonts w:ascii="Times New Roman" w:hAnsi="Times New Roman" w:cs="Times New Roman"/>
          <w:sz w:val="24"/>
          <w:szCs w:val="24"/>
          <w:highlight w:val="white"/>
        </w:rPr>
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</w:p>
    <w:p w:rsidR="004176D8" w:rsidRPr="00B45A18" w:rsidRDefault="004176D8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-Образовательной программы среднего общего образования МБОУ «Школа № 132»</w:t>
      </w:r>
    </w:p>
    <w:p w:rsidR="00D77764" w:rsidRPr="00B45A18" w:rsidRDefault="00D77764" w:rsidP="00B45A18">
      <w:pPr>
        <w:pStyle w:val="ab"/>
        <w:widowControl w:val="0"/>
        <w:spacing w:after="0" w:line="360" w:lineRule="auto"/>
        <w:ind w:left="-284" w:firstLine="426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 </w:t>
      </w:r>
      <w:r w:rsidR="004176D8" w:rsidRPr="00B45A18">
        <w:rPr>
          <w:rFonts w:ascii="Times New Roman" w:hAnsi="Times New Roman"/>
          <w:sz w:val="24"/>
          <w:szCs w:val="24"/>
        </w:rPr>
        <w:t>-</w:t>
      </w:r>
      <w:r w:rsidR="00235FB4" w:rsidRPr="00B45A18">
        <w:rPr>
          <w:rFonts w:ascii="Times New Roman" w:hAnsi="Times New Roman"/>
          <w:sz w:val="24"/>
          <w:szCs w:val="24"/>
        </w:rPr>
        <w:t>Учебно-м</w:t>
      </w:r>
      <w:r w:rsidR="004176D8" w:rsidRPr="00B45A18">
        <w:rPr>
          <w:rFonts w:ascii="Times New Roman" w:hAnsi="Times New Roman"/>
          <w:sz w:val="24"/>
          <w:szCs w:val="24"/>
        </w:rPr>
        <w:t xml:space="preserve">етодические рекомендации с поурочным планированием к учебнику </w:t>
      </w:r>
      <w:r w:rsidRPr="00B45A18">
        <w:rPr>
          <w:rFonts w:ascii="Times New Roman" w:hAnsi="Times New Roman"/>
          <w:sz w:val="24"/>
          <w:szCs w:val="24"/>
        </w:rPr>
        <w:t xml:space="preserve">Ли Сяоци, Жэнь Сюэмэй, Сюй Цзиннин, учебное пособие « </w:t>
      </w:r>
      <w:r w:rsidRPr="00B45A18">
        <w:rPr>
          <w:rFonts w:ascii="Times New Roman" w:hAnsi="Times New Roman"/>
          <w:sz w:val="24"/>
          <w:szCs w:val="24"/>
          <w:lang w:val="en-US"/>
        </w:rPr>
        <w:t>Boya</w:t>
      </w:r>
      <w:r w:rsidRPr="00B45A18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  <w:lang w:val="en-US"/>
        </w:rPr>
        <w:t>chinese</w:t>
      </w:r>
      <w:r w:rsidRPr="00B45A18">
        <w:rPr>
          <w:rFonts w:ascii="Times New Roman" w:hAnsi="Times New Roman"/>
          <w:sz w:val="24"/>
          <w:szCs w:val="24"/>
        </w:rPr>
        <w:t xml:space="preserve"> ».  </w:t>
      </w:r>
      <w:r w:rsidRPr="00B45A18">
        <w:rPr>
          <w:rFonts w:ascii="Times New Roman" w:hAnsi="Times New Roman"/>
          <w:sz w:val="24"/>
          <w:szCs w:val="24"/>
          <w:lang w:eastAsia="zh-CN"/>
        </w:rPr>
        <w:t>Начальный уровень. Ступень 1</w:t>
      </w:r>
      <w:r w:rsidRPr="00B45A18">
        <w:rPr>
          <w:rFonts w:ascii="Times New Roman" w:hAnsi="Times New Roman"/>
          <w:sz w:val="24"/>
          <w:szCs w:val="24"/>
        </w:rPr>
        <w:t>. Издательство Пекинского университета; Санкт- Петербург: КАРО.</w:t>
      </w:r>
    </w:p>
    <w:p w:rsidR="00D77764" w:rsidRPr="00B45A18" w:rsidRDefault="00D77764" w:rsidP="00B45A18">
      <w:pPr>
        <w:pStyle w:val="ab"/>
        <w:widowControl w:val="0"/>
        <w:spacing w:after="0" w:line="360" w:lineRule="auto"/>
        <w:ind w:left="-284" w:firstLine="426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   Л. Рахимбекова, С. Распертова, Н. Чечина, Дин Аньци; Китайкий язык. Учебник «Китайский язык. Открывая Китай». Второй иностранный язык. 10 класс. Базовый уровень. Под редакцией Л.Ш. Рахимбековой.- М.: ООО «Русское слово- учебник», 2017 </w:t>
      </w:r>
    </w:p>
    <w:p w:rsidR="00D77764" w:rsidRPr="00B45A18" w:rsidRDefault="00D77764" w:rsidP="00B45A18">
      <w:pPr>
        <w:pStyle w:val="ab"/>
        <w:widowControl w:val="0"/>
        <w:spacing w:after="0" w:line="360" w:lineRule="auto"/>
        <w:ind w:left="-284" w:firstLine="426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   Л. Рахимбекова, С. Распертова, Н. Чечина, Дин Аньци; Китайкий язык. Учебник «Китайский язык. Открывая Китай». Второй иностранный язык. 11 класс. Базовый уровень.</w:t>
      </w:r>
    </w:p>
    <w:p w:rsidR="00D77764" w:rsidRPr="00B45A18" w:rsidRDefault="00D77764" w:rsidP="00B45A18">
      <w:pPr>
        <w:widowControl w:val="0"/>
        <w:spacing w:after="0"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 Под редакцией Л.Ш. Рахимбековой.- М.: ООО «Русское слово- учебник», 2017</w:t>
      </w:r>
    </w:p>
    <w:p w:rsidR="004176D8" w:rsidRPr="00B45A18" w:rsidRDefault="004176D8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</w:p>
    <w:p w:rsidR="00B46E2D" w:rsidRPr="00B45A18" w:rsidRDefault="00B46E2D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</w:p>
    <w:p w:rsidR="004176D8" w:rsidRPr="00B45A18" w:rsidRDefault="00B46E2D" w:rsidP="00B45A18">
      <w:pPr>
        <w:spacing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C76A74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  <w:r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4176D8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2.Цели и задачи изучения предмета:      </w:t>
      </w:r>
    </w:p>
    <w:p w:rsidR="00C76A74" w:rsidRPr="00B45A18" w:rsidRDefault="00B46E2D" w:rsidP="00B45A18">
      <w:pPr>
        <w:spacing w:line="360" w:lineRule="auto"/>
        <w:ind w:left="-284" w:firstLine="426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Цели и задачи реализации основной образовательной програ</w:t>
      </w:r>
      <w:bookmarkStart w:id="1" w:name="_Toc414553128"/>
      <w:r w:rsidR="00C76A74" w:rsidRPr="00B45A18">
        <w:rPr>
          <w:rFonts w:ascii="Times New Roman" w:hAnsi="Times New Roman" w:cs="Times New Roman"/>
          <w:b/>
          <w:sz w:val="24"/>
          <w:szCs w:val="24"/>
        </w:rPr>
        <w:t>ммы среднего общего образования.</w:t>
      </w:r>
    </w:p>
    <w:p w:rsidR="00C76A74" w:rsidRPr="00B45A18" w:rsidRDefault="00C76A74" w:rsidP="00B45A18">
      <w:pPr>
        <w:spacing w:line="360" w:lineRule="auto"/>
        <w:ind w:left="-284" w:firstLine="426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В современных условиях стремительного развития международных отношений во всех сферах деятельности человека,  приоритетом языкового образования становится компетентность – результат образования, представленный набором сложившихся способов деятельности, позволяющих человеку эффективно действовать в различных ситуациях, самостоятельно принимать решения, оценивать и совершенствовать свою деятельность, нести за нее ответственность.</w:t>
      </w:r>
    </w:p>
    <w:p w:rsidR="00C76A74" w:rsidRPr="00B45A18" w:rsidRDefault="00C76A74" w:rsidP="00B45A18">
      <w:pPr>
        <w:pStyle w:val="af0"/>
        <w:spacing w:before="0" w:beforeAutospacing="0" w:after="0" w:afterAutospacing="0" w:line="360" w:lineRule="auto"/>
        <w:ind w:firstLine="709"/>
        <w:jc w:val="both"/>
      </w:pPr>
      <w:r w:rsidRPr="00B45A18">
        <w:lastRenderedPageBreak/>
        <w:t>На решение именно этих задач направлена программа, составленная с учетом Общеевропейских рекомендаций языкового образования.</w:t>
      </w:r>
    </w:p>
    <w:p w:rsidR="00C76A74" w:rsidRPr="00B45A18" w:rsidRDefault="00C76A74" w:rsidP="00B45A18">
      <w:pPr>
        <w:pStyle w:val="af0"/>
        <w:spacing w:before="0" w:beforeAutospacing="0" w:after="0" w:afterAutospacing="0" w:line="360" w:lineRule="auto"/>
        <w:ind w:firstLine="709"/>
        <w:jc w:val="both"/>
      </w:pPr>
      <w:r w:rsidRPr="00B45A18">
        <w:t>Программа разработана в соответствии с современными требованиями, и наряду со  своей традиционной  функции – служить основой для планирования и осуществления учебно-воспитательного процесса – подробно очерчивает ожидаемые результаты обучения и определяет объективные критерии для их оценки.</w:t>
      </w:r>
    </w:p>
    <w:p w:rsidR="00C76A74" w:rsidRPr="00B45A18" w:rsidRDefault="00C76A74" w:rsidP="00B45A18">
      <w:pPr>
        <w:pStyle w:val="af0"/>
        <w:spacing w:before="0" w:beforeAutospacing="0" w:after="0" w:afterAutospacing="0" w:line="360" w:lineRule="auto"/>
        <w:ind w:firstLine="709"/>
        <w:jc w:val="both"/>
      </w:pPr>
      <w:r w:rsidRPr="00B45A18">
        <w:t>Наибольшая результативность достигается при синтезе нескольких подходов – личностного, компетентностного, деятельностного, коммуникативного, текстоцентричного, функционального, социокультурного, эмоционально-смыслового.</w:t>
      </w:r>
    </w:p>
    <w:p w:rsidR="00C76A74" w:rsidRPr="00B45A18" w:rsidRDefault="00C76A74" w:rsidP="00B45A18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Изучение иностранного языка в целом, и китайского  в частности, направлено на достижение следующих </w:t>
      </w:r>
      <w:r w:rsidRPr="00B45A18">
        <w:rPr>
          <w:rFonts w:ascii="Times New Roman" w:hAnsi="Times New Roman" w:cs="Times New Roman"/>
          <w:bCs/>
          <w:sz w:val="24"/>
          <w:szCs w:val="24"/>
        </w:rPr>
        <w:t>целей</w:t>
      </w:r>
      <w:r w:rsidRPr="00B45A18">
        <w:rPr>
          <w:rFonts w:ascii="Times New Roman" w:hAnsi="Times New Roman" w:cs="Times New Roman"/>
          <w:sz w:val="24"/>
          <w:szCs w:val="24"/>
        </w:rPr>
        <w:t>:</w:t>
      </w:r>
    </w:p>
    <w:p w:rsidR="00C76A74" w:rsidRPr="00B45A18" w:rsidRDefault="00C76A74" w:rsidP="00B45A18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B45A18">
        <w:rPr>
          <w:bCs/>
        </w:rPr>
        <w:t xml:space="preserve">1) развитие </w:t>
      </w:r>
      <w:r w:rsidRPr="00B45A18">
        <w:t>иноязычной</w:t>
      </w:r>
      <w:r w:rsidRPr="00B45A18">
        <w:rPr>
          <w:bCs/>
        </w:rPr>
        <w:t xml:space="preserve"> коммуникативной компетенции </w:t>
      </w:r>
      <w:r w:rsidRPr="00B45A18">
        <w:t>в совокупности еесоставляющих – речевой, языковой, социокультурной, компенсаторной, учебно-познавательной.</w:t>
      </w:r>
    </w:p>
    <w:p w:rsidR="00C76A74" w:rsidRPr="00B45A18" w:rsidRDefault="00C76A74" w:rsidP="00B45A18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2) </w:t>
      </w:r>
      <w:r w:rsidRPr="00B45A18">
        <w:rPr>
          <w:rFonts w:ascii="Times New Roman" w:hAnsi="Times New Roman" w:cs="Times New Roman"/>
          <w:bCs/>
          <w:sz w:val="24"/>
          <w:szCs w:val="24"/>
        </w:rPr>
        <w:t xml:space="preserve">развитие и воспитание у </w:t>
      </w:r>
      <w:r w:rsidRPr="00B45A18">
        <w:rPr>
          <w:rFonts w:ascii="Times New Roman" w:hAnsi="Times New Roman" w:cs="Times New Roman"/>
          <w:sz w:val="24"/>
          <w:szCs w:val="24"/>
        </w:rPr>
        <w:t>школьников понимания важности изученияиностранного языка в современном мире и потребности пользоваться им как средством</w:t>
      </w:r>
      <w:r w:rsidRPr="00B45A18">
        <w:rPr>
          <w:rFonts w:ascii="Times New Roman" w:hAnsi="Times New Roman" w:cs="Times New Roman"/>
          <w:sz w:val="24"/>
          <w:szCs w:val="24"/>
        </w:rPr>
        <w:tab/>
        <w:t>общения,   познания,   самореализации   и   социальной  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Поскольку овладение языком – важная составляющая социокультурной деятельности, к целям языкового образования относятся: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а) достижение определенного уровня знания и понимания новой культуры;</w:t>
      </w:r>
    </w:p>
    <w:p w:rsidR="00C76A74" w:rsidRPr="00B45A18" w:rsidRDefault="00C76A74" w:rsidP="00B45A18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lang w:eastAsia="ru-RU"/>
        </w:rPr>
      </w:pPr>
      <w:r w:rsidRPr="00B45A18">
        <w:rPr>
          <w:color w:val="000000"/>
          <w:lang w:eastAsia="ru-RU"/>
        </w:rPr>
        <w:t>б) овладение умениями и навыками межкультурной коммуникации.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Сформулированные цели требуют решения следующих </w:t>
      </w:r>
      <w:r w:rsidRPr="00B45A18">
        <w:rPr>
          <w:rFonts w:ascii="Times New Roman" w:hAnsi="Times New Roman" w:cs="Times New Roman"/>
          <w:bCs/>
          <w:color w:val="000000"/>
          <w:sz w:val="24"/>
          <w:szCs w:val="24"/>
        </w:rPr>
        <w:t>задач:</w:t>
      </w:r>
    </w:p>
    <w:p w:rsidR="00C76A74" w:rsidRPr="00B45A18" w:rsidRDefault="00C76A74" w:rsidP="00B45A18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выработки потребности в изучении китайского языка;</w:t>
      </w:r>
    </w:p>
    <w:p w:rsidR="00C76A74" w:rsidRPr="00B45A18" w:rsidRDefault="00C76A74" w:rsidP="00B45A18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развитие умений и навыков общения, свободного выражения мыслей в различных сферах частной и общественной жизни на основе освоения базовых речевых знаний;</w:t>
      </w:r>
    </w:p>
    <w:p w:rsidR="00C76A74" w:rsidRPr="00B45A18" w:rsidRDefault="00C76A74" w:rsidP="00B45A18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формирование у учащихся базовых грамматических, лексических, грамматологических, стилистических умений и навыков на основе усвоения норм китайского языка;</w:t>
      </w:r>
    </w:p>
    <w:p w:rsidR="00C76A74" w:rsidRPr="00B45A18" w:rsidRDefault="00C76A74" w:rsidP="00B45A18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t>выработки умений воспринимать язык как художественное явление, которое имеет эстетическую ценность.</w:t>
      </w:r>
    </w:p>
    <w:p w:rsidR="00C76A74" w:rsidRPr="00B45A18" w:rsidRDefault="00C76A74" w:rsidP="00B45A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  <w:t xml:space="preserve">Обучение строится согласно сформулированным целям и задачам. Изучение каждой темы, составляя органическое единство языковой теории и выраженного в тексте экстралингвистического содержания.  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Комплексное и сбалансированное развитие всех составляющих коммуникативной компетенции обеспечивает достижение основной цели </w:t>
      </w:r>
      <w:r w:rsidRPr="00B45A18">
        <w:rPr>
          <w:rFonts w:ascii="Times New Roman" w:hAnsi="Times New Roman" w:cs="Times New Roman"/>
          <w:color w:val="000000"/>
          <w:sz w:val="24"/>
          <w:szCs w:val="24"/>
        </w:rPr>
        <w:t>изучения китайского языка в общеобразовательных организациях, которая заключается в становлении духовно богатой личности, обладающей умениями и навыками свободно, коммуникативно целесообразно пользоваться выразительными средствами языка, его видами, типами, стилями, жанрами во всех видах речевой деятельности, свободно ориентироваться в возрастающем информационном потоке, умении формировать и отстаивать собственное мнение, гражданскую позицию по тем или иным событиям и явлениям (в том числе общественным), давать им адекватную оценку, самообучаться и самосовершенствоваться.</w:t>
      </w:r>
    </w:p>
    <w:bookmarkEnd w:id="1"/>
    <w:p w:rsidR="0020362A" w:rsidRDefault="0020362A" w:rsidP="0020362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B46E2D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B46E2D" w:rsidRPr="00B45A18" w:rsidRDefault="0020362A" w:rsidP="0020362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 w:rsidR="00B46E2D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3. Место учебного предмета в решении общих целей и задач</w:t>
      </w:r>
    </w:p>
    <w:p w:rsidR="00B46E2D" w:rsidRPr="00B45A18" w:rsidRDefault="00B46E2D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 10–11 классах  </w:t>
      </w:r>
      <w:r w:rsidRPr="00B45A18">
        <w:rPr>
          <w:rFonts w:ascii="Times New Roman" w:hAnsi="Times New Roman" w:cs="Times New Roman"/>
          <w:i/>
          <w:iCs/>
          <w:sz w:val="24"/>
          <w:szCs w:val="24"/>
        </w:rPr>
        <w:t xml:space="preserve">138 </w:t>
      </w:r>
      <w:r w:rsidRPr="00B45A18">
        <w:rPr>
          <w:rFonts w:ascii="Times New Roman" w:hAnsi="Times New Roman" w:cs="Times New Roman"/>
          <w:sz w:val="24"/>
          <w:szCs w:val="24"/>
        </w:rPr>
        <w:t>часов (из расчёта 2 учебных часа в неделю)</w:t>
      </w:r>
      <w:r w:rsidR="00130C8D">
        <w:rPr>
          <w:rFonts w:ascii="Times New Roman" w:hAnsi="Times New Roman" w:cs="Times New Roman"/>
          <w:sz w:val="24"/>
          <w:szCs w:val="24"/>
        </w:rPr>
        <w:t>. Исходя из расчета 35 учебных недель для 10 класса и 34 учебных недель для 11 класса.</w:t>
      </w:r>
    </w:p>
    <w:p w:rsidR="00B46E2D" w:rsidRPr="00B45A18" w:rsidRDefault="00B46E2D" w:rsidP="00B45A18">
      <w:pPr>
        <w:spacing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  <w:r w:rsidR="00B45A18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 4. Содержание учебного предмета</w:t>
      </w:r>
    </w:p>
    <w:p w:rsidR="00C76A74" w:rsidRPr="00B45A18" w:rsidRDefault="00085AE4" w:rsidP="00B45A1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5A18">
        <w:rPr>
          <w:rFonts w:ascii="Times New Roman" w:eastAsia="Times New Roman" w:hAnsi="Times New Roman" w:cs="Times New Roman"/>
          <w:b/>
          <w:sz w:val="24"/>
          <w:szCs w:val="24"/>
        </w:rPr>
        <w:t>Базовый уровень</w:t>
      </w: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 xml:space="preserve"> Речевая компетенция</w:t>
      </w: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45A18">
        <w:rPr>
          <w:rFonts w:ascii="Times New Roman" w:hAnsi="Times New Roman" w:cs="Times New Roman"/>
          <w:b/>
          <w:i/>
          <w:sz w:val="24"/>
          <w:szCs w:val="24"/>
        </w:rPr>
        <w:t>Диалогическая речь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Происходит совершенствование таких речевых умений, как умение вступить в диалог, поддержать диалог, вести диалог этикетного характера, диалог-расспрос, диалог-побуждение к действию на основе нового лексического и грамматического материала в рамках освоенной тематики, развитие умений вести комбинированный диалог (сочетание разных типов диалогов) на основе тематики учебного общения, в ситуациях официального и неофициального повседневного общения.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Объем диалога –  6-7 реплик со стороны каждого учащегося.</w:t>
      </w:r>
    </w:p>
    <w:p w:rsidR="0020362A" w:rsidRDefault="0020362A" w:rsidP="0020362A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45A18">
        <w:rPr>
          <w:rFonts w:ascii="Times New Roman" w:hAnsi="Times New Roman" w:cs="Times New Roman"/>
          <w:b/>
          <w:i/>
          <w:sz w:val="24"/>
          <w:szCs w:val="24"/>
        </w:rPr>
        <w:lastRenderedPageBreak/>
        <w:t>Монологическая речь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Развитие монологической речи предусматривает совершенствование умений:продуцирование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выражением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Объем монологического высказывания – 12-15 фраз. Продолжительность монологического высказывания –  1–1,5 минуты.</w:t>
      </w:r>
    </w:p>
    <w:p w:rsidR="00C76A74" w:rsidRPr="00B45A18" w:rsidRDefault="00C76A74" w:rsidP="00B45A1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Аудирование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Владение умениями воспринимать на слух иноязычный текст предусматривает понимание аутентичных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совершенствование умений: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Коммуникативная направленность обучения обусловливает использование следующих функциональных стилей и типов текстов: прагматический, научно-популярный, газетно-публицистический, разговорный. 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звучания текстов для аудирования – до 3-х минут.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Аудирование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изученными и некоторое количество (2-3%) незнакомых языковых явлений, о значении которых учащийся может догадаться. 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</w:t>
      </w:r>
      <w:r w:rsidRPr="00B45A18">
        <w:rPr>
          <w:rFonts w:ascii="Times New Roman" w:hAnsi="Times New Roman" w:cs="Times New Roman"/>
          <w:sz w:val="24"/>
          <w:szCs w:val="24"/>
        </w:rPr>
        <w:lastRenderedPageBreak/>
        <w:t>основного содержания текста объемом до 600 знаков (ознакомительное чтение); с полным пониманием содержания текста объемом до 300 знаков (изучающее чтение); с выборочным пониманием нужной или интересующей информации из текста объемом до 350 знаков (просмотровое/поисковое чтение). Жанры текстов, предлагаемых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Чтение с пониманием основного содержания текста и с выборочным пониманием нужной, интересующей или запрашиваемой информации осуществляется на аутентичных текстах, содержащих наряду с изученными и некоторое количество (2-3%) незнакомых языковых явлений, о значении которых учащийся может догадаться. 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 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Независимо от вида чтения возможно использование двуязычного словаря.</w:t>
      </w:r>
    </w:p>
    <w:p w:rsidR="00C76A74" w:rsidRPr="00B45A18" w:rsidRDefault="00C76A74" w:rsidP="00B45A1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Письменная речь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Овладение письменной речью предусматривает совершенствование следующих умений: делать выписки из текста; писать короткие поздравления с днем рождения, другимипраздниками (объемом до 40 знаков); заполнять анкету (указывать имя, фамилию, пол, возраст, гражданство, адрес); писать личное письмо с опорой и без опоры на образец (расспрашивать адресат о его жизни, делах, сообщать то же о себе, выражать благодарность, просьбу)с употреблением формул речевого этикетапринятых в стране/странах изучаемого языка (объем личного письма – 60-70 знаков); составлять план устного сообщения, письменное сообщение или письменное высказывание в соответствии с коммуникативной задачей (объем – до 180 знаков). Формирование и развитие навыков написания автобиографии/резюме; написания аргументированного сообщения/высказывания; комментирования/выражения своего отношения к поставленному вопросу/проблеме.</w:t>
      </w:r>
    </w:p>
    <w:p w:rsidR="00B45A18" w:rsidRDefault="00B45A18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456174401"/>
    </w:p>
    <w:bookmarkEnd w:id="2"/>
    <w:p w:rsidR="00C76A74" w:rsidRPr="00B45A18" w:rsidRDefault="00B45A18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Языковая компетенция</w:t>
      </w: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Иероглифика и пунктуация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Учащиеся средней школы развивают и совершенствуют навыки иероглифического письма и соблюдения правил пунктуации, продолжают знакомиться с традиционным</w:t>
      </w:r>
      <w:r w:rsidR="00B45A18">
        <w:rPr>
          <w:rFonts w:ascii="Times New Roman" w:hAnsi="Times New Roman" w:cs="Times New Roman"/>
          <w:sz w:val="24"/>
          <w:szCs w:val="24"/>
        </w:rPr>
        <w:t xml:space="preserve"> </w:t>
      </w:r>
      <w:r w:rsidRPr="00B45A18">
        <w:rPr>
          <w:rFonts w:ascii="Times New Roman" w:hAnsi="Times New Roman" w:cs="Times New Roman"/>
          <w:sz w:val="24"/>
          <w:szCs w:val="24"/>
        </w:rPr>
        <w:t>написанием иероглифов, принятом на Тайване, в Гонконге и Сингапуре.</w:t>
      </w:r>
    </w:p>
    <w:p w:rsidR="00C76A74" w:rsidRPr="00B45A18" w:rsidRDefault="00C76A74" w:rsidP="00B45A1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Школьники развивают и совершенствуют навыки адекватного произношения и различения на слух всех звуков и тонов китайского языка, углубляют знания о структуре китайского слога, сочетаемости инициалей и финалей, правилах чтения транскрипции иероглифического знака (пиньинь), соблюдают правильный тональный рисунок односложных, двусложных и многосложных слов и соотношение ударения слогов в словах и ритмических группах, правила произношения слогов внутри ритмических групп, правила изменения тона,правильную интонацию в различных типах предложений, мелодику сложных предложений, переспросов, уточнений, знакомятся с правилами транскрипционной системы Палладия.</w:t>
      </w:r>
    </w:p>
    <w:p w:rsidR="00C76A74" w:rsidRPr="00B45A18" w:rsidRDefault="00C76A74" w:rsidP="00B45A18">
      <w:pPr>
        <w:spacing w:after="0" w:line="36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Учащиеся развивают и совершенствуют навыки употребления в речи лексических единиц, обслуживающих ситуации общения в рамках тематики средней школы, наиболее распространенных устойчивых словосочетаний, оценочной лексики, реплик-клише речевого этикета, характерных для культуры страны/стран изучаемого языка, китайских идиоматических выражений, многозначных лексических единиц в нескольких значениях, синонимов и антонимов, интернациональных лексических единиц; расширяют объем продуктивного и рецептивного лексического запаса за счет лексических средств, обслуживающих новые темы, проблемы и ситуации общения до 1200-1500 лексических единиц. </w:t>
      </w:r>
    </w:p>
    <w:p w:rsidR="00C76A74" w:rsidRPr="00B45A18" w:rsidRDefault="00C76A74" w:rsidP="00B45A1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C76A74" w:rsidRPr="00B45A18" w:rsidRDefault="00C76A74" w:rsidP="00B45A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Школьники развивают и совершенствуют навыки употребления в речи изученных в основной школе грамматических явлений. Учащиеся овладевают новыми грамматическими явлениями:числительные (свыше 100 млн.), предложения появления и исчезновения, выражение подобия, выражение сравнения, выражение пассивного значения, инверсия прямого дополнения (в т.ч. с предлогом </w:t>
      </w:r>
      <w:r w:rsidRPr="00B45A18">
        <w:rPr>
          <w:rFonts w:ascii="Times New Roman" w:eastAsia="SimSun" w:hAnsi="Times New Roman" w:cs="Times New Roman"/>
          <w:sz w:val="24"/>
          <w:szCs w:val="24"/>
        </w:rPr>
        <w:t>把</w:t>
      </w:r>
      <w:r w:rsidRPr="00B45A18">
        <w:rPr>
          <w:rFonts w:ascii="Times New Roman" w:hAnsi="Times New Roman" w:cs="Times New Roman"/>
          <w:sz w:val="24"/>
          <w:szCs w:val="24"/>
        </w:rPr>
        <w:t>), дополнительные элементы(результата, количества, возможности/невозможности совершения действия, направления (простой и сложный)), конструкции с парными союзами, грамматические конструкции типа «</w:t>
      </w:r>
      <w:r w:rsidRPr="00B45A18">
        <w:rPr>
          <w:rFonts w:ascii="Times New Roman" w:eastAsia="SimSun" w:hAnsi="Times New Roman" w:cs="Times New Roman"/>
          <w:sz w:val="24"/>
          <w:szCs w:val="24"/>
        </w:rPr>
        <w:t>只有。。。才。。。</w:t>
      </w:r>
      <w:r w:rsidRPr="00B45A18">
        <w:rPr>
          <w:rFonts w:ascii="Times New Roman" w:hAnsi="Times New Roman" w:cs="Times New Roman"/>
          <w:sz w:val="24"/>
          <w:szCs w:val="24"/>
        </w:rPr>
        <w:t>»</w:t>
      </w:r>
      <w:r w:rsidRPr="00B45A18">
        <w:rPr>
          <w:rFonts w:ascii="Times New Roman" w:eastAsia="SimSun" w:hAnsi="Times New Roman" w:cs="Times New Roman"/>
          <w:sz w:val="24"/>
          <w:szCs w:val="24"/>
        </w:rPr>
        <w:t>，</w:t>
      </w:r>
      <w:r w:rsidRPr="00B45A18">
        <w:rPr>
          <w:rFonts w:ascii="Times New Roman" w:hAnsi="Times New Roman" w:cs="Times New Roman"/>
          <w:sz w:val="24"/>
          <w:szCs w:val="24"/>
        </w:rPr>
        <w:t xml:space="preserve"> «</w:t>
      </w:r>
      <w:r w:rsidRPr="00B45A18">
        <w:rPr>
          <w:rFonts w:ascii="Times New Roman" w:eastAsia="SimSun" w:hAnsi="Times New Roman" w:cs="Times New Roman"/>
          <w:sz w:val="24"/>
          <w:szCs w:val="24"/>
        </w:rPr>
        <w:t>除了。。。以外</w:t>
      </w:r>
      <w:r w:rsidRPr="00B45A18">
        <w:rPr>
          <w:rFonts w:ascii="Times New Roman" w:hAnsi="Times New Roman" w:cs="Times New Roman"/>
          <w:sz w:val="24"/>
          <w:szCs w:val="24"/>
        </w:rPr>
        <w:t>»</w:t>
      </w:r>
      <w:r w:rsidRPr="00B45A18">
        <w:rPr>
          <w:rFonts w:ascii="Times New Roman" w:eastAsia="SimSun" w:hAnsi="Times New Roman" w:cs="Times New Roman"/>
          <w:sz w:val="24"/>
          <w:szCs w:val="24"/>
        </w:rPr>
        <w:t>，</w:t>
      </w:r>
      <w:r w:rsidRPr="00B45A18">
        <w:rPr>
          <w:rFonts w:ascii="Times New Roman" w:hAnsi="Times New Roman" w:cs="Times New Roman"/>
          <w:sz w:val="24"/>
          <w:szCs w:val="24"/>
        </w:rPr>
        <w:t xml:space="preserve"> «</w:t>
      </w:r>
      <w:r w:rsidRPr="00B45A18">
        <w:rPr>
          <w:rFonts w:ascii="Times New Roman" w:eastAsia="SimSun" w:hAnsi="Times New Roman" w:cs="Times New Roman"/>
          <w:sz w:val="24"/>
          <w:szCs w:val="24"/>
        </w:rPr>
        <w:t>要是。。。就。。。</w:t>
      </w:r>
      <w:r w:rsidRPr="00B45A18">
        <w:rPr>
          <w:rFonts w:ascii="Times New Roman" w:hAnsi="Times New Roman" w:cs="Times New Roman"/>
          <w:sz w:val="24"/>
          <w:szCs w:val="24"/>
        </w:rPr>
        <w:t>» и  т.п.</w:t>
      </w:r>
    </w:p>
    <w:p w:rsidR="00085AE4" w:rsidRPr="00B45A18" w:rsidRDefault="00085AE4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76A74" w:rsidRPr="00B45A18" w:rsidRDefault="00C76A74" w:rsidP="00B45A18">
      <w:pPr>
        <w:spacing w:line="360" w:lineRule="auto"/>
        <w:ind w:left="-284" w:firstLine="42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5AE4" w:rsidRPr="00B45A18" w:rsidRDefault="00B45A18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5. </w:t>
      </w:r>
      <w:r w:rsidR="00085AE4" w:rsidRPr="00B45A18">
        <w:rPr>
          <w:rFonts w:ascii="Times New Roman" w:eastAsia="Times New Roman" w:hAnsi="Times New Roman" w:cs="Times New Roman"/>
          <w:b/>
          <w:sz w:val="24"/>
          <w:szCs w:val="24"/>
        </w:rPr>
        <w:t>Предметное содержание речи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Внешность и характеристики человека (внешность, национальность, образование, личные качества, род занятий, должность, место работы и др.).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Досуг и увлечения (спорт, музыка, чтение, посещение театра, кинотеатра, дискотеки, кафе).  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Проблемы выбора профессии. Роль образования. 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Родная страна и страна/страны изучаемого языка. Их географическое положение, климат, города.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Родная страна и страна/страны изучаемого языка. Их культурные особенности. Праздники и знаменательные даты.  Традиции и обычаи, связанные с главными праздниками.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Выдающиеся люди страны России и страны/стран изучаемого языка, их вклад в науку и мировую культуру.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Роль СМИ (пресса, телевидение, радио, Интернет) в жизни человека.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Здоровый образ жизни. Спорт. Спорт в жизни современного человека. Летние и зимние виды спорта. Спортивные достижения Росси и страны/стран изучаемого языка.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Окружающая среда. Защита окружающей среды. Флора и фауна родной страны и страны/стран изучаемого языка. </w:t>
      </w:r>
    </w:p>
    <w:p w:rsidR="00C76A74" w:rsidRPr="00B45A18" w:rsidRDefault="00C76A74" w:rsidP="00B45A18">
      <w:pPr>
        <w:pStyle w:val="ab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Изучение иностранных языков и их роль в современном мире.</w:t>
      </w:r>
    </w:p>
    <w:p w:rsidR="00085AE4" w:rsidRPr="00B45A18" w:rsidRDefault="00085AE4" w:rsidP="00B45A18">
      <w:pPr>
        <w:pStyle w:val="31"/>
        <w:spacing w:line="360" w:lineRule="auto"/>
        <w:ind w:left="-284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6E2D" w:rsidRPr="00B45A18" w:rsidRDefault="00B45A18" w:rsidP="00B45A18">
      <w:pPr>
        <w:spacing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6</w:t>
      </w:r>
      <w:r w:rsidR="00085AE4" w:rsidRPr="00B45A18">
        <w:rPr>
          <w:rFonts w:ascii="Times New Roman" w:hAnsi="Times New Roman" w:cs="Times New Roman"/>
          <w:b/>
          <w:bCs/>
          <w:sz w:val="24"/>
          <w:szCs w:val="24"/>
        </w:rPr>
        <w:t>. Планируемые результаты освоения учебного предмета</w:t>
      </w:r>
    </w:p>
    <w:p w:rsidR="00C76A74" w:rsidRPr="00B45A18" w:rsidRDefault="00B45A18" w:rsidP="00B45A1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Личностные результаты</w:t>
      </w:r>
    </w:p>
    <w:p w:rsidR="00C76A74" w:rsidRPr="00B45A18" w:rsidRDefault="00C76A74" w:rsidP="00B45A18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76A74" w:rsidRPr="00B45A18" w:rsidRDefault="00C76A74" w:rsidP="00B45A1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Освоение содержания учебного предмета «Китайский язык» (10-11 класс, базовый уровень) обеспечивает достижение учащимися следующих результатов:</w:t>
      </w:r>
    </w:p>
    <w:p w:rsidR="00C76A74" w:rsidRPr="00B45A18" w:rsidRDefault="00C76A74" w:rsidP="00B45A1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 xml:space="preserve">• личностных: </w:t>
      </w:r>
    </w:p>
    <w:p w:rsidR="00C76A74" w:rsidRPr="00B45A18" w:rsidRDefault="00C76A74" w:rsidP="00B45A18">
      <w:pPr>
        <w:pStyle w:val="ab"/>
        <w:numPr>
          <w:ilvl w:val="0"/>
          <w:numId w:val="12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сформированность ценностного отношения к языку как культурному феномену и средству отображения развития общества, его истории и духовной культуры;</w:t>
      </w:r>
    </w:p>
    <w:p w:rsidR="00C76A74" w:rsidRPr="00B45A18" w:rsidRDefault="00C76A74" w:rsidP="00B45A18">
      <w:pPr>
        <w:pStyle w:val="ab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сформированность широкого представления о достижениях национальных культур, о роли китайского языка и культуры в развитии мировой культуры;</w:t>
      </w:r>
    </w:p>
    <w:p w:rsidR="00C76A74" w:rsidRPr="00B45A18" w:rsidRDefault="00C76A74" w:rsidP="00B45A18">
      <w:pPr>
        <w:pStyle w:val="ab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осознание своего места в поликультурном мире; готовность и способность вести диалог на китайском языке с представителями других культур, достигать взаимопонимания, </w:t>
      </w:r>
      <w:r w:rsidRPr="00B45A18">
        <w:rPr>
          <w:rFonts w:ascii="Times New Roman" w:hAnsi="Times New Roman"/>
          <w:sz w:val="24"/>
          <w:szCs w:val="24"/>
        </w:rPr>
        <w:lastRenderedPageBreak/>
        <w:t>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общению;</w:t>
      </w:r>
    </w:p>
    <w:p w:rsidR="00C76A74" w:rsidRPr="00B45A18" w:rsidRDefault="00C76A74" w:rsidP="00B45A18">
      <w:pPr>
        <w:pStyle w:val="ab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B45A18">
        <w:rPr>
          <w:rFonts w:ascii="Times New Roman" w:hAnsi="Times New Roman"/>
          <w:sz w:val="24"/>
          <w:szCs w:val="24"/>
        </w:rPr>
        <w:t>сформированность представлений о правах и обязанностях человека и гражданина, а также представлений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</w:r>
    </w:p>
    <w:p w:rsidR="00C76A74" w:rsidRPr="00B45A18" w:rsidRDefault="00C76A74" w:rsidP="00B45A18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-</w:t>
      </w:r>
      <w:r w:rsidRPr="00B45A18">
        <w:rPr>
          <w:rFonts w:ascii="Times New Roman" w:hAnsi="Times New Roman" w:cs="Times New Roman"/>
          <w:sz w:val="24"/>
          <w:szCs w:val="24"/>
        </w:rPr>
        <w:tab/>
        <w:t>сформированность представлений о ценности здорового и безопасного образа жизни;</w:t>
      </w:r>
    </w:p>
    <w:p w:rsidR="00C76A74" w:rsidRPr="00B45A18" w:rsidRDefault="00C76A74" w:rsidP="00B45A18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-</w:t>
      </w:r>
      <w:r w:rsidRPr="00B45A18">
        <w:rPr>
          <w:rFonts w:ascii="Times New Roman" w:hAnsi="Times New Roman" w:cs="Times New Roman"/>
          <w:sz w:val="24"/>
          <w:szCs w:val="24"/>
        </w:rPr>
        <w:tab/>
        <w:t>сформированность представлений об основах экологической культуры (защита окружающей среды, бережное отношение к животному и растительному миру и т.п.);</w:t>
      </w:r>
    </w:p>
    <w:p w:rsidR="00C76A74" w:rsidRPr="00B45A18" w:rsidRDefault="00C76A74" w:rsidP="00B45A18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-</w:t>
      </w:r>
      <w:r w:rsidRPr="00B45A18">
        <w:rPr>
          <w:rFonts w:ascii="Times New Roman" w:hAnsi="Times New Roman" w:cs="Times New Roman"/>
          <w:sz w:val="24"/>
          <w:szCs w:val="24"/>
        </w:rPr>
        <w:tab/>
        <w:t xml:space="preserve">  развитие любознательности и стремления расширять кругозор.</w:t>
      </w:r>
    </w:p>
    <w:p w:rsidR="00C76A74" w:rsidRPr="00B45A18" w:rsidRDefault="00C76A74" w:rsidP="00B45A18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6A74" w:rsidRPr="00B45A18" w:rsidRDefault="00B45A18" w:rsidP="00B45A18">
      <w:pPr>
        <w:shd w:val="clear" w:color="auto" w:fill="FFFFFF"/>
        <w:spacing w:after="0" w:line="360" w:lineRule="auto"/>
        <w:ind w:firstLine="709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Метапредметные результаты</w:t>
      </w:r>
      <w:r w:rsidR="00C76A74" w:rsidRPr="00B45A18">
        <w:rPr>
          <w:rFonts w:ascii="Times New Roman" w:hAnsi="Times New Roman" w:cs="Times New Roman"/>
          <w:b/>
          <w:sz w:val="24"/>
          <w:szCs w:val="24"/>
        </w:rPr>
        <w:t>:</w:t>
      </w:r>
    </w:p>
    <w:p w:rsidR="00C76A74" w:rsidRPr="00B45A18" w:rsidRDefault="00C76A74" w:rsidP="00B45A1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Освоение содержания учебного предмета «Китайский язык» обеспечивает достижение учащимися следующих метапредметных результатов:</w:t>
      </w:r>
    </w:p>
    <w:p w:rsidR="00C76A74" w:rsidRPr="00B45A18" w:rsidRDefault="00C76A74" w:rsidP="00B45A18">
      <w:pPr>
        <w:pStyle w:val="ab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умение самостоятельно выбирать успешные коммуникативные стратегии в различных ситуациях общения;</w:t>
      </w:r>
    </w:p>
    <w:p w:rsidR="00C76A74" w:rsidRPr="00B45A18" w:rsidRDefault="00C76A74" w:rsidP="00B45A18">
      <w:pPr>
        <w:pStyle w:val="ab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умение организовать коммуникативную деятельность, продуктивно общаться и взаимодействовать с ее участниками, учитывать их позиции;</w:t>
      </w:r>
    </w:p>
    <w:p w:rsidR="00C76A74" w:rsidRPr="00B45A18" w:rsidRDefault="00C76A74" w:rsidP="00B45A18">
      <w:pPr>
        <w:pStyle w:val="ab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 xml:space="preserve">умение адекватно и осознанно использовать речевые средства в соответствии с задачей коммуникации; </w:t>
      </w:r>
    </w:p>
    <w:p w:rsidR="00C76A74" w:rsidRPr="00B45A18" w:rsidRDefault="00C76A74" w:rsidP="00B45A18">
      <w:pPr>
        <w:pStyle w:val="ab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развитие способности к построению индивидуальной образовательной траектории;</w:t>
      </w:r>
    </w:p>
    <w:p w:rsidR="00C76A74" w:rsidRPr="00B45A18" w:rsidRDefault="00C76A74" w:rsidP="00B45A18">
      <w:pPr>
        <w:pStyle w:val="ab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владение навыками учебно-исследовательской, проектной и социальной деятельности.</w:t>
      </w:r>
    </w:p>
    <w:p w:rsidR="00C76A74" w:rsidRPr="00B45A18" w:rsidRDefault="00B45A18" w:rsidP="00B45A18">
      <w:pPr>
        <w:pStyle w:val="ab"/>
        <w:shd w:val="clear" w:color="auto" w:fill="FFFFFF"/>
        <w:tabs>
          <w:tab w:val="left" w:pos="993"/>
        </w:tabs>
        <w:spacing w:after="0" w:line="360" w:lineRule="auto"/>
        <w:ind w:left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Предметные результаты</w:t>
      </w:r>
      <w:r w:rsidR="00C76A74" w:rsidRPr="00B45A18">
        <w:rPr>
          <w:rFonts w:ascii="Times New Roman" w:hAnsi="Times New Roman"/>
          <w:b/>
          <w:sz w:val="24"/>
          <w:szCs w:val="24"/>
        </w:rPr>
        <w:t>:</w:t>
      </w:r>
    </w:p>
    <w:p w:rsidR="00C76A74" w:rsidRPr="00B45A18" w:rsidRDefault="00C76A74" w:rsidP="00B45A1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Освоение содержания учебного предмета «Китайский язык» обеспечивает достижение учащимися следующих предметных результатов:</w:t>
      </w:r>
    </w:p>
    <w:p w:rsidR="00C76A74" w:rsidRPr="00B45A18" w:rsidRDefault="00C76A74" w:rsidP="00B45A18">
      <w:pPr>
        <w:pStyle w:val="ab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сформированность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C76A74" w:rsidRPr="00B45A18" w:rsidRDefault="00C76A74" w:rsidP="00B45A18">
      <w:pPr>
        <w:pStyle w:val="ab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владение знаниями о социокультурной специфике Китая и других стран изучаемого языка, умение строить свое речевое и неречевое поведение адекватно этой специфике;</w:t>
      </w:r>
    </w:p>
    <w:p w:rsidR="00C76A74" w:rsidRPr="00B45A18" w:rsidRDefault="00C76A74" w:rsidP="00B45A18">
      <w:pPr>
        <w:pStyle w:val="ab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lastRenderedPageBreak/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C76A74" w:rsidRPr="00B45A18" w:rsidRDefault="00C76A74" w:rsidP="00B45A18">
      <w:pPr>
        <w:pStyle w:val="ab"/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сформированность 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C76A74" w:rsidRPr="00B45A18" w:rsidRDefault="00C76A74" w:rsidP="00B45A1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«Китайский язык» на уровне среднего общего образования </w:t>
      </w:r>
      <w:r w:rsidRPr="00B45A18">
        <w:rPr>
          <w:rFonts w:ascii="Times New Roman" w:hAnsi="Times New Roman" w:cs="Times New Roman"/>
          <w:b/>
          <w:sz w:val="24"/>
          <w:szCs w:val="24"/>
        </w:rPr>
        <w:t>выпускник</w:t>
      </w:r>
      <w:r w:rsidRPr="00B45A18">
        <w:rPr>
          <w:rFonts w:ascii="Times New Roman" w:hAnsi="Times New Roman" w:cs="Times New Roman"/>
          <w:sz w:val="24"/>
          <w:szCs w:val="24"/>
        </w:rPr>
        <w:t xml:space="preserve"> научится и получит возможность научиться: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Говорение. Диалогическая речь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научится:</w:t>
      </w:r>
    </w:p>
    <w:p w:rsidR="00C76A74" w:rsidRPr="00B45A18" w:rsidRDefault="00C76A74" w:rsidP="00B45A18">
      <w:pPr>
        <w:numPr>
          <w:ilvl w:val="0"/>
          <w:numId w:val="15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элементы разных типов диалогов);</w:t>
      </w:r>
    </w:p>
    <w:p w:rsidR="00C76A74" w:rsidRPr="00B45A18" w:rsidRDefault="00C76A74" w:rsidP="00B45A18">
      <w:pPr>
        <w:numPr>
          <w:ilvl w:val="0"/>
          <w:numId w:val="15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использовать оценочные суждения и эмоционально-оценочные средства, выражать эмоциональное отношение к высказанному/обсуждаемому/прочитанному/увиденному;</w:t>
      </w:r>
    </w:p>
    <w:p w:rsidR="00C76A74" w:rsidRPr="00B45A18" w:rsidRDefault="00C76A74" w:rsidP="00B45A18">
      <w:pPr>
        <w:numPr>
          <w:ilvl w:val="0"/>
          <w:numId w:val="15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брать и давать интервью;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C76A74" w:rsidP="00B45A18">
      <w:pPr>
        <w:pStyle w:val="ab"/>
        <w:numPr>
          <w:ilvl w:val="0"/>
          <w:numId w:val="16"/>
        </w:numPr>
        <w:spacing w:after="0" w:line="360" w:lineRule="auto"/>
        <w:ind w:left="1560"/>
        <w:rPr>
          <w:rFonts w:ascii="Times New Roman" w:eastAsia="SimSun" w:hAnsi="Times New Roman"/>
          <w:sz w:val="24"/>
          <w:szCs w:val="24"/>
        </w:rPr>
      </w:pPr>
      <w:r w:rsidRPr="00B45A18">
        <w:rPr>
          <w:rFonts w:ascii="Times New Roman" w:hAnsi="Times New Roman"/>
          <w:spacing w:val="-4"/>
          <w:sz w:val="24"/>
          <w:szCs w:val="24"/>
        </w:rPr>
        <w:t>вести дискуссию с соблюдением</w:t>
      </w:r>
      <w:r w:rsidRPr="00B45A18">
        <w:rPr>
          <w:rFonts w:ascii="Times New Roman" w:hAnsi="Times New Roman"/>
          <w:sz w:val="24"/>
          <w:szCs w:val="24"/>
        </w:rPr>
        <w:t xml:space="preserve"> норм речевого этикета, принятых в стране/странах изучаемого языка, высказывая и аргументируя свою точку зрения</w:t>
      </w:r>
      <w:r w:rsidRPr="00B45A18">
        <w:rPr>
          <w:rFonts w:ascii="Times New Roman" w:eastAsia="SimSun" w:hAnsi="Times New Roman"/>
          <w:sz w:val="24"/>
          <w:szCs w:val="24"/>
        </w:rPr>
        <w:t>;</w:t>
      </w:r>
    </w:p>
    <w:p w:rsidR="00C76A74" w:rsidRPr="00B45A18" w:rsidRDefault="00C76A74" w:rsidP="00B45A18">
      <w:pPr>
        <w:pStyle w:val="ab"/>
        <w:numPr>
          <w:ilvl w:val="0"/>
          <w:numId w:val="16"/>
        </w:numPr>
        <w:spacing w:after="0" w:line="360" w:lineRule="auto"/>
        <w:ind w:left="1560"/>
        <w:rPr>
          <w:rFonts w:ascii="Times New Roman" w:eastAsia="SimSun" w:hAnsi="Times New Roman"/>
          <w:sz w:val="24"/>
          <w:szCs w:val="24"/>
        </w:rPr>
      </w:pPr>
      <w:r w:rsidRPr="00B45A18">
        <w:rPr>
          <w:rFonts w:ascii="Times New Roman" w:hAnsi="Times New Roman"/>
          <w:spacing w:val="-4"/>
          <w:sz w:val="24"/>
          <w:szCs w:val="24"/>
        </w:rPr>
        <w:t>вести полилог с соблюдением</w:t>
      </w:r>
      <w:r w:rsidRPr="00B45A18">
        <w:rPr>
          <w:rFonts w:ascii="Times New Roman" w:hAnsi="Times New Roman"/>
          <w:sz w:val="24"/>
          <w:szCs w:val="24"/>
        </w:rPr>
        <w:t xml:space="preserve"> норм речевого этикета, принятых в стране/странах изучаемого языка, возражая, расспрашивая собеседников  и уточняя их  мнения и точки зрения, беря на себя инициативу в разговоре.</w:t>
      </w:r>
    </w:p>
    <w:p w:rsidR="00C76A74" w:rsidRPr="00B45A18" w:rsidRDefault="00C76A74" w:rsidP="00B45A18">
      <w:pPr>
        <w:spacing w:after="0" w:line="360" w:lineRule="auto"/>
        <w:ind w:left="1200"/>
        <w:rPr>
          <w:rFonts w:ascii="Times New Roman" w:eastAsia="SimSun" w:hAnsi="Times New Roman" w:cs="Times New Roman"/>
          <w:i/>
          <w:sz w:val="24"/>
          <w:szCs w:val="24"/>
        </w:rPr>
      </w:pP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Говорение. Монологическая речь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 xml:space="preserve">Выпускник научится: 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делать сообщение на заданную тему на основе прочитанного; 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кратко высказываться без предварительной подготовки на заданную тему в </w:t>
      </w:r>
      <w:r w:rsidRPr="00B45A18">
        <w:rPr>
          <w:rFonts w:ascii="Times New Roman" w:eastAsia="SimSun" w:hAnsi="Times New Roman" w:cs="Times New Roman"/>
          <w:sz w:val="24"/>
          <w:szCs w:val="24"/>
        </w:rPr>
        <w:lastRenderedPageBreak/>
        <w:t>соответствии с предложенной ситуацией общения;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кратко высказываться с опорой на нелинейный текст (объявление, таблицы, диаграммы, расписание и т. п.);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кратко излагать результаты выполненной проектной работы;</w:t>
      </w:r>
    </w:p>
    <w:p w:rsidR="00C76A74" w:rsidRPr="00B45A18" w:rsidRDefault="00C76A74" w:rsidP="00B45A18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•</w:t>
      </w:r>
      <w:r w:rsidRPr="00B45A18">
        <w:rPr>
          <w:rFonts w:ascii="Times New Roman" w:hAnsi="Times New Roman" w:cs="Times New Roman"/>
          <w:sz w:val="24"/>
          <w:szCs w:val="24"/>
        </w:rPr>
        <w:tab/>
        <w:t>давать краткую характеристику реальных людей и литературных персонажей.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F93E40" w:rsidRDefault="00C76A74" w:rsidP="00B45A18">
      <w:pPr>
        <w:pStyle w:val="ab"/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SimSun" w:hAnsi="Times New Roman"/>
          <w:sz w:val="24"/>
          <w:szCs w:val="24"/>
        </w:rPr>
      </w:pPr>
      <w:r w:rsidRPr="00F93E40">
        <w:rPr>
          <w:rFonts w:ascii="Times New Roman" w:eastAsia="SimSun" w:hAnsi="Times New Roman"/>
          <w:sz w:val="24"/>
          <w:szCs w:val="24"/>
        </w:rPr>
        <w:t>высказываться без предварительной подготовки на заданную тему в соответствии с предложенной ситуацией общения, аргументируя свою точку зрения;</w:t>
      </w:r>
    </w:p>
    <w:p w:rsidR="00C76A74" w:rsidRPr="00F93E40" w:rsidRDefault="00C76A74" w:rsidP="00B45A18">
      <w:pPr>
        <w:pStyle w:val="ab"/>
        <w:widowControl w:val="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SimSun" w:hAnsi="Times New Roman"/>
          <w:sz w:val="24"/>
          <w:szCs w:val="24"/>
        </w:rPr>
      </w:pPr>
      <w:r w:rsidRPr="00F93E40">
        <w:rPr>
          <w:rFonts w:ascii="Times New Roman" w:eastAsia="SimSun" w:hAnsi="Times New Roman"/>
          <w:sz w:val="24"/>
          <w:szCs w:val="24"/>
        </w:rPr>
        <w:t>аргументированно излагать результаты выполненной проектной работы, в том числе в форме презентации;</w:t>
      </w:r>
    </w:p>
    <w:p w:rsidR="00C76A74" w:rsidRPr="00F93E40" w:rsidRDefault="00C76A74" w:rsidP="00B45A18">
      <w:pPr>
        <w:pStyle w:val="ab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93E40">
        <w:rPr>
          <w:rFonts w:ascii="Times New Roman" w:hAnsi="Times New Roman"/>
          <w:sz w:val="24"/>
          <w:szCs w:val="24"/>
        </w:rPr>
        <w:t>давать развернутую характеристику реальных людей и литературных персонажей.</w:t>
      </w:r>
    </w:p>
    <w:p w:rsidR="00C76A74" w:rsidRPr="00B45A18" w:rsidRDefault="00C76A74" w:rsidP="00B45A18">
      <w:pPr>
        <w:widowControl w:val="0"/>
        <w:spacing w:after="0" w:line="360" w:lineRule="auto"/>
        <w:ind w:firstLine="851"/>
        <w:jc w:val="both"/>
        <w:rPr>
          <w:rFonts w:ascii="Times New Roman" w:eastAsia="SimSun" w:hAnsi="Times New Roman" w:cs="Times New Roman"/>
          <w:sz w:val="24"/>
          <w:szCs w:val="24"/>
          <w:highlight w:val="red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Аудирование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 xml:space="preserve">Выпускник научится: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выделять основную тему в воспринимаемом на слух тексте;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отделять главную информацию от второстепенной, выявлять наиболее значимые факты;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использовать контекстуальную или языковую догадку при восприятии на слух текстов, содержащих незнакомые слова.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/>
          <w:sz w:val="24"/>
          <w:szCs w:val="24"/>
        </w:rPr>
        <w:t>•</w:t>
      </w:r>
      <w:r>
        <w:rPr>
          <w:rFonts w:ascii="Times New Roman" w:eastAsia="SimSun" w:hAnsi="Times New Roman"/>
          <w:sz w:val="24"/>
          <w:szCs w:val="24"/>
        </w:rPr>
        <w:t xml:space="preserve">        </w:t>
      </w:r>
      <w:r w:rsidR="00C76A74" w:rsidRPr="00B45A18">
        <w:rPr>
          <w:rFonts w:ascii="Times New Roman" w:hAnsi="Times New Roman"/>
          <w:sz w:val="24"/>
          <w:szCs w:val="24"/>
        </w:rPr>
        <w:t>определять проблему в воспринимаемом на слух тексте;</w:t>
      </w:r>
    </w:p>
    <w:p w:rsidR="00F93E40" w:rsidRDefault="00F93E40" w:rsidP="00F93E4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 </w:t>
      </w:r>
      <w:r w:rsidR="00B45A18"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</w:t>
      </w:r>
      <w:r w:rsidR="00C76A74" w:rsidRPr="00B45A18">
        <w:rPr>
          <w:rFonts w:ascii="Times New Roman" w:hAnsi="Times New Roman"/>
          <w:sz w:val="24"/>
          <w:szCs w:val="24"/>
        </w:rPr>
        <w:t>выделять факты, примеры, аргументы в соответствии с поставленным вопросом или проблемой;</w:t>
      </w:r>
    </w:p>
    <w:p w:rsidR="00C76A74" w:rsidRPr="00F93E40" w:rsidRDefault="00F93E40" w:rsidP="00F93E4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Pr="00F93E40">
        <w:rPr>
          <w:rFonts w:ascii="Times New Roman" w:eastAsia="SimSun" w:hAnsi="Times New Roman"/>
          <w:sz w:val="24"/>
          <w:szCs w:val="24"/>
        </w:rPr>
        <w:t>•</w:t>
      </w:r>
      <w:r>
        <w:rPr>
          <w:rFonts w:ascii="Times New Roman" w:eastAsia="SimSun" w:hAnsi="Times New Roman"/>
          <w:sz w:val="24"/>
          <w:szCs w:val="24"/>
        </w:rPr>
        <w:t xml:space="preserve">       </w:t>
      </w:r>
      <w:r w:rsidRPr="00F93E40">
        <w:rPr>
          <w:rFonts w:ascii="Times New Roman" w:eastAsia="SimSun" w:hAnsi="Times New Roman"/>
          <w:sz w:val="24"/>
          <w:szCs w:val="24"/>
        </w:rPr>
        <w:t xml:space="preserve"> </w:t>
      </w:r>
      <w:r w:rsidR="00C76A74" w:rsidRPr="00F93E40">
        <w:rPr>
          <w:rFonts w:ascii="Times New Roman" w:hAnsi="Times New Roman"/>
          <w:sz w:val="24"/>
          <w:szCs w:val="24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 xml:space="preserve">Чтение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 xml:space="preserve">Выпускник научится: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устанавливать причинно-следственную взаимосвязь фактов и событий, изложенных в несложном аутентичном тексте;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восстанавливать текст из разрозненных абзацев или путем добавления выпущенных фрагментов;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lastRenderedPageBreak/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определять свое отношение к прочитанному;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отделять главную информацию от второстепенной, выявлять наиболее значимые факты.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B45A18" w:rsidRDefault="00B45A18" w:rsidP="00B45A18">
      <w:pPr>
        <w:tabs>
          <w:tab w:val="left" w:pos="1701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</w:t>
      </w:r>
      <w:r w:rsidR="00C76A74" w:rsidRPr="00B45A18">
        <w:rPr>
          <w:rFonts w:ascii="Times New Roman" w:hAnsi="Times New Roman"/>
          <w:sz w:val="24"/>
          <w:szCs w:val="24"/>
        </w:rPr>
        <w:t>определять замысел автора;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76A74" w:rsidRPr="00B45A18" w:rsidRDefault="00B45A18" w:rsidP="00B45A18">
      <w:pPr>
        <w:tabs>
          <w:tab w:val="left" w:pos="1701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</w:t>
      </w:r>
      <w:r w:rsidR="00C76A74" w:rsidRPr="00B45A18">
        <w:rPr>
          <w:rFonts w:ascii="Times New Roman" w:hAnsi="Times New Roman"/>
          <w:sz w:val="24"/>
          <w:szCs w:val="24"/>
        </w:rPr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C76A74" w:rsidRPr="00B45A18" w:rsidRDefault="00B45A18" w:rsidP="00B45A18">
      <w:pPr>
        <w:tabs>
          <w:tab w:val="left" w:pos="1701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/>
          <w:sz w:val="24"/>
          <w:szCs w:val="24"/>
        </w:rPr>
        <w:t>•</w:t>
      </w:r>
      <w:r>
        <w:rPr>
          <w:rFonts w:ascii="Times New Roman" w:eastAsia="SimSun" w:hAnsi="Times New Roman"/>
          <w:sz w:val="24"/>
          <w:szCs w:val="24"/>
        </w:rPr>
        <w:t xml:space="preserve">         </w:t>
      </w:r>
      <w:r w:rsidR="00C76A74" w:rsidRPr="00B45A18">
        <w:rPr>
          <w:rFonts w:ascii="Times New Roman" w:hAnsi="Times New Roman"/>
          <w:sz w:val="24"/>
          <w:szCs w:val="24"/>
        </w:rPr>
        <w:t>прогнозировать развитие и результат излагаемых фактов и событий.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 xml:space="preserve">Письменная речь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 xml:space="preserve">Выпускник научится: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делать краткие выписки из текста с целью их использования в собственных устных высказываниях;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писать электронное письмо (e-mail) зарубежному другу в ответ на электронное письмо-стимул;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составлять план/ тезисы устного или письменного сообщения;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кратко излагать в письменном виде результаты проектной деятельности;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писать </w:t>
      </w:r>
      <w:r w:rsidRPr="00B45A18">
        <w:rPr>
          <w:rFonts w:ascii="Times New Roman" w:eastAsia="SimSun" w:hAnsi="Times New Roman" w:cs="Times New Roman"/>
          <w:snapToGrid w:val="0"/>
          <w:color w:val="000000"/>
          <w:sz w:val="24"/>
          <w:szCs w:val="24"/>
        </w:rPr>
        <w:t>сообщение или высказывание</w:t>
      </w:r>
      <w:r w:rsidRPr="00B45A18">
        <w:rPr>
          <w:rFonts w:ascii="Times New Roman" w:eastAsia="SimSun" w:hAnsi="Times New Roman" w:cs="Times New Roman"/>
          <w:sz w:val="24"/>
          <w:szCs w:val="24"/>
        </w:rPr>
        <w:t xml:space="preserve"> с опорой на нелинейный текст (таблицы, диаграммы и т. п.);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писать аргументированное </w:t>
      </w:r>
      <w:r w:rsidRPr="00B45A18">
        <w:rPr>
          <w:rFonts w:ascii="Times New Roman" w:eastAsia="SimSun" w:hAnsi="Times New Roman" w:cs="Times New Roman"/>
          <w:snapToGrid w:val="0"/>
          <w:color w:val="000000"/>
          <w:sz w:val="24"/>
          <w:szCs w:val="24"/>
        </w:rPr>
        <w:t xml:space="preserve">сообщение или </w:t>
      </w:r>
      <w:r w:rsidRPr="00B45A18">
        <w:rPr>
          <w:rFonts w:ascii="Times New Roman" w:eastAsia="SimSun" w:hAnsi="Times New Roman" w:cs="Times New Roman"/>
          <w:sz w:val="24"/>
          <w:szCs w:val="24"/>
        </w:rPr>
        <w:t>комментировать/выражать свое отношение к поставленному вопросу/проблеме.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spacing w:after="0" w:line="360" w:lineRule="auto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</w:t>
      </w:r>
      <w:r w:rsidR="00C76A74" w:rsidRPr="00B45A18">
        <w:rPr>
          <w:rFonts w:ascii="Times New Roman" w:eastAsia="SimSun" w:hAnsi="Times New Roman"/>
          <w:sz w:val="24"/>
          <w:szCs w:val="24"/>
        </w:rPr>
        <w:t>аргументированно излагать в письменном виде результаты проектной деятельности;</w:t>
      </w:r>
    </w:p>
    <w:p w:rsidR="00C76A74" w:rsidRPr="00B45A18" w:rsidRDefault="00B45A18" w:rsidP="00B45A18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</w:t>
      </w:r>
      <w:r w:rsidR="00C76A74" w:rsidRPr="00B45A18">
        <w:rPr>
          <w:rFonts w:ascii="Times New Roman" w:eastAsia="SimSun" w:hAnsi="Times New Roman"/>
          <w:sz w:val="24"/>
          <w:szCs w:val="24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C76A74" w:rsidRPr="00B45A18" w:rsidRDefault="00B45A18" w:rsidP="00B45A18">
      <w:pPr>
        <w:tabs>
          <w:tab w:val="left" w:pos="993"/>
        </w:tabs>
        <w:spacing w:after="0" w:line="360" w:lineRule="auto"/>
        <w:ind w:right="-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</w:t>
      </w:r>
      <w:r w:rsidR="00C76A74" w:rsidRPr="00B45A18">
        <w:rPr>
          <w:rFonts w:ascii="Times New Roman" w:hAnsi="Times New Roman"/>
          <w:sz w:val="24"/>
          <w:szCs w:val="24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ЯЗЫКОВАЯ КОМПЕТЕНЦИЯ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Иероглифика и пунктуация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научится: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lastRenderedPageBreak/>
        <w:t xml:space="preserve">• </w:t>
      </w:r>
      <w:r w:rsidRPr="00B45A18">
        <w:rPr>
          <w:rFonts w:ascii="Times New Roman" w:eastAsia="SimSun" w:hAnsi="Times New Roman" w:cs="Times New Roman"/>
          <w:snapToGrid w:val="0"/>
          <w:sz w:val="24"/>
          <w:szCs w:val="24"/>
        </w:rPr>
        <w:t>узнавать иероглифы в традиционном написании, принятом на Тайване, в Гонконге и Сингапуре.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tabs>
          <w:tab w:val="left" w:pos="993"/>
        </w:tabs>
        <w:spacing w:after="0" w:line="360" w:lineRule="auto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</w:t>
      </w:r>
      <w:r w:rsidR="00C76A74" w:rsidRPr="00B45A18">
        <w:rPr>
          <w:rFonts w:ascii="Times New Roman" w:eastAsia="SimSun" w:hAnsi="Times New Roman"/>
          <w:snapToGrid w:val="0"/>
          <w:sz w:val="24"/>
          <w:szCs w:val="24"/>
        </w:rPr>
        <w:t>писать некоторые традиционные иероглифы (принятые на Тайване, в Гонконге и Сингапуре).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Фонетическая сторона речи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научится:</w:t>
      </w:r>
    </w:p>
    <w:p w:rsidR="00C76A74" w:rsidRPr="00B45A18" w:rsidRDefault="00C76A74" w:rsidP="00B45A18">
      <w:pPr>
        <w:spacing w:after="0" w:line="360" w:lineRule="auto"/>
        <w:ind w:left="284" w:firstLine="567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  использовать материалы фонетических аудио/видеокурсов для самокоррекции.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shd w:val="clear" w:color="auto" w:fill="FFFFFF"/>
        <w:tabs>
          <w:tab w:val="left" w:pos="993"/>
        </w:tabs>
        <w:adjustRightInd w:val="0"/>
        <w:spacing w:after="0" w:line="360" w:lineRule="auto"/>
        <w:ind w:right="-7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/>
          <w:sz w:val="24"/>
          <w:szCs w:val="24"/>
        </w:rPr>
        <w:t>•</w:t>
      </w:r>
      <w:r>
        <w:rPr>
          <w:rFonts w:ascii="Times New Roman" w:eastAsia="SimSun" w:hAnsi="Times New Roman"/>
          <w:sz w:val="24"/>
          <w:szCs w:val="24"/>
        </w:rPr>
        <w:t xml:space="preserve"> </w:t>
      </w:r>
      <w:r w:rsidR="00C76A74" w:rsidRPr="00B45A18">
        <w:rPr>
          <w:rFonts w:ascii="Times New Roman" w:hAnsi="Times New Roman"/>
          <w:bCs/>
          <w:sz w:val="24"/>
          <w:szCs w:val="24"/>
        </w:rPr>
        <w:t>выразительно читать отрывки из художественных произведений, пьес, видео-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="00C76A74" w:rsidRPr="00B45A18">
        <w:rPr>
          <w:rFonts w:ascii="Times New Roman" w:hAnsi="Times New Roman"/>
          <w:bCs/>
          <w:sz w:val="24"/>
          <w:szCs w:val="24"/>
        </w:rPr>
        <w:t xml:space="preserve">фрагментов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i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t>Лексическая сторона речи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научится: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различать явления синонимии и антонимии; употреблять в речи изученные синонимы и антонимы адекватно ситуации общения;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>использовать языковую догадку в процессе чтения и аудирования (догадываться о значении незнакомых слов по контексту, по сходству с другими языками, по словообразовательным элементам);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napToGrid w:val="0"/>
          <w:color w:val="000000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распознавать и употреблять в речи </w:t>
      </w:r>
      <w:r w:rsidRPr="00B45A18">
        <w:rPr>
          <w:rFonts w:ascii="Times New Roman" w:eastAsia="SimSun" w:hAnsi="Times New Roman" w:cs="Times New Roman"/>
          <w:snapToGrid w:val="0"/>
          <w:color w:val="000000"/>
          <w:sz w:val="24"/>
          <w:szCs w:val="24"/>
        </w:rPr>
        <w:t>интернациональные лексические единицы;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понимать </w:t>
      </w:r>
      <w:r w:rsidRPr="00B45A18">
        <w:rPr>
          <w:rFonts w:ascii="Times New Roman" w:eastAsia="SimSun" w:hAnsi="Times New Roman" w:cs="Times New Roman"/>
          <w:snapToGrid w:val="0"/>
          <w:color w:val="000000"/>
          <w:sz w:val="24"/>
          <w:szCs w:val="24"/>
        </w:rPr>
        <w:t>специфику китайских идиоматических выражений.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</w:t>
      </w:r>
      <w:r w:rsidR="00C76A74" w:rsidRPr="00B45A18">
        <w:rPr>
          <w:rFonts w:ascii="Times New Roman" w:hAnsi="Times New Roman"/>
          <w:sz w:val="24"/>
          <w:szCs w:val="24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C76A74" w:rsidRPr="00B45A18" w:rsidRDefault="00B45A18" w:rsidP="00B45A1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             </w:t>
      </w:r>
      <w:r w:rsidRPr="00B45A18">
        <w:rPr>
          <w:rFonts w:ascii="Times New Roman" w:eastAsia="SimSun" w:hAnsi="Times New Roman"/>
          <w:sz w:val="24"/>
          <w:szCs w:val="24"/>
        </w:rPr>
        <w:t xml:space="preserve">•  </w:t>
      </w:r>
      <w:r>
        <w:rPr>
          <w:rFonts w:ascii="Times New Roman" w:eastAsia="SimSun" w:hAnsi="Times New Roman"/>
          <w:sz w:val="24"/>
          <w:szCs w:val="24"/>
        </w:rPr>
        <w:t xml:space="preserve">      </w:t>
      </w:r>
      <w:r w:rsidR="00C76A74" w:rsidRPr="00B45A18">
        <w:rPr>
          <w:rFonts w:ascii="Times New Roman" w:hAnsi="Times New Roman"/>
          <w:sz w:val="24"/>
          <w:szCs w:val="24"/>
        </w:rPr>
        <w:t>пояснять национально-культурный смысл безэквивалентной лексики китайского языка на родном языке.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b/>
          <w:sz w:val="24"/>
          <w:szCs w:val="24"/>
        </w:rPr>
      </w:pPr>
      <w:r w:rsidRPr="00B45A18">
        <w:rPr>
          <w:rFonts w:ascii="Times New Roman" w:eastAsia="SimSun" w:hAnsi="Times New Roman" w:cs="Times New Roman"/>
          <w:b/>
          <w:sz w:val="24"/>
          <w:szCs w:val="24"/>
        </w:rPr>
        <w:lastRenderedPageBreak/>
        <w:t>Грамматическая сторона речи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научится: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распознавать и употреблять в речи сложносочиненные предложения и сложноподчиненные предложения; 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napToGrid w:val="0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</w:r>
      <w:r w:rsidRPr="00B45A18">
        <w:rPr>
          <w:rFonts w:ascii="Times New Roman" w:eastAsia="SimSun" w:hAnsi="Times New Roman" w:cs="Times New Roman"/>
          <w:snapToGrid w:val="0"/>
          <w:sz w:val="24"/>
          <w:szCs w:val="24"/>
        </w:rPr>
        <w:t>распознавать и употреблять в речи некоторые рамочные конструкции;</w:t>
      </w:r>
    </w:p>
    <w:p w:rsidR="00C76A74" w:rsidRP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 w:rsidRPr="00B45A18">
        <w:rPr>
          <w:rFonts w:ascii="Times New Roman" w:eastAsia="SimSun" w:hAnsi="Times New Roman" w:cs="Times New Roman"/>
          <w:sz w:val="24"/>
          <w:szCs w:val="24"/>
        </w:rPr>
        <w:tab/>
        <w:t xml:space="preserve">распознавать и употреблять в речи </w:t>
      </w:r>
      <w:r w:rsidRPr="00B45A18">
        <w:rPr>
          <w:rFonts w:ascii="Times New Roman" w:eastAsia="SimSun" w:hAnsi="Times New Roman" w:cs="Times New Roman"/>
          <w:snapToGrid w:val="0"/>
          <w:sz w:val="24"/>
          <w:szCs w:val="24"/>
        </w:rPr>
        <w:t>прямой и косвенной речи.</w:t>
      </w:r>
    </w:p>
    <w:p w:rsidR="00B45A18" w:rsidRDefault="00C76A74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Выпускник получит возможность научиться:</w:t>
      </w:r>
    </w:p>
    <w:p w:rsidR="00C76A74" w:rsidRPr="00B45A18" w:rsidRDefault="00B45A18" w:rsidP="00B45A18">
      <w:pPr>
        <w:spacing w:after="0" w:line="360" w:lineRule="auto"/>
        <w:ind w:firstLine="851"/>
        <w:rPr>
          <w:rFonts w:ascii="Times New Roman" w:eastAsia="SimSun" w:hAnsi="Times New Roman" w:cs="Times New Roman"/>
          <w:sz w:val="24"/>
          <w:szCs w:val="24"/>
        </w:rPr>
      </w:pP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</w:t>
      </w:r>
      <w:r w:rsidR="00C76A74" w:rsidRPr="00B45A18">
        <w:rPr>
          <w:rFonts w:ascii="Times New Roman" w:hAnsi="Times New Roman"/>
          <w:sz w:val="24"/>
          <w:szCs w:val="24"/>
        </w:rPr>
        <w:t>варьировать грамматическое оформление высказывания при изменении его коммуникативного назначения;</w:t>
      </w:r>
    </w:p>
    <w:p w:rsidR="00C76A74" w:rsidRPr="00B45A18" w:rsidRDefault="00B45A18" w:rsidP="00B45A18">
      <w:pPr>
        <w:tabs>
          <w:tab w:val="left" w:pos="851"/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             </w:t>
      </w:r>
      <w:r w:rsidRPr="00B45A18">
        <w:rPr>
          <w:rFonts w:ascii="Times New Roman" w:eastAsia="SimSun" w:hAnsi="Times New Roman" w:cs="Times New Roman"/>
          <w:sz w:val="24"/>
          <w:szCs w:val="24"/>
        </w:rPr>
        <w:t>•</w:t>
      </w:r>
      <w:r>
        <w:rPr>
          <w:rFonts w:ascii="Times New Roman" w:eastAsia="SimSun" w:hAnsi="Times New Roman" w:cs="Times New Roman"/>
          <w:sz w:val="24"/>
          <w:szCs w:val="24"/>
        </w:rPr>
        <w:t xml:space="preserve">  </w:t>
      </w:r>
      <w:r w:rsidR="00C76A74" w:rsidRPr="00B45A18">
        <w:rPr>
          <w:rFonts w:ascii="Times New Roman" w:hAnsi="Times New Roman"/>
          <w:sz w:val="24"/>
          <w:szCs w:val="24"/>
        </w:rPr>
        <w:t>собирать, систематизировать и обобщать наблюдения о грамматическом наполнении различных типов текста.</w:t>
      </w:r>
    </w:p>
    <w:p w:rsidR="00434E95" w:rsidRPr="00B45A18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95" w:rsidRPr="00B45A18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95" w:rsidRPr="00B45A18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95" w:rsidRPr="00B45A18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95" w:rsidRPr="00B45A18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3EB7" w:rsidRPr="00B45A18" w:rsidRDefault="006F3EB7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4E95" w:rsidRDefault="00434E95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Default="00F93E40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3E40" w:rsidRPr="00B45A18" w:rsidRDefault="00F93E40" w:rsidP="00BE5FA9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3A4A" w:rsidRPr="00B45A18" w:rsidRDefault="00A83A4A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Учебно-тематическое планировани</w:t>
      </w:r>
      <w:r w:rsidR="00EE725D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е курса </w:t>
      </w:r>
      <w:r w:rsidR="00EE725D" w:rsidRPr="00B45A18">
        <w:rPr>
          <w:rFonts w:ascii="Times New Roman" w:hAnsi="Times New Roman" w:cs="Times New Roman"/>
          <w:b/>
          <w:sz w:val="24"/>
          <w:szCs w:val="24"/>
        </w:rPr>
        <w:t>« Китайский язык », 10 класс</w:t>
      </w:r>
    </w:p>
    <w:p w:rsidR="00EE725D" w:rsidRPr="00B45A18" w:rsidRDefault="00EE725D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25D" w:rsidRPr="00B45A18" w:rsidRDefault="00EE725D" w:rsidP="00B45A18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Ind w:w="-1124" w:type="dxa"/>
        <w:tblLook w:val="04A0" w:firstRow="1" w:lastRow="0" w:firstColumn="1" w:lastColumn="0" w:noHBand="0" w:noVBand="1"/>
      </w:tblPr>
      <w:tblGrid>
        <w:gridCol w:w="1516"/>
        <w:gridCol w:w="6233"/>
        <w:gridCol w:w="1133"/>
      </w:tblGrid>
      <w:tr w:rsidR="00130C8D" w:rsidRPr="00B45A18" w:rsidTr="00140AA7">
        <w:trPr>
          <w:trHeight w:val="634"/>
        </w:trPr>
        <w:tc>
          <w:tcPr>
            <w:tcW w:w="1516" w:type="dxa"/>
            <w:shd w:val="clear" w:color="auto" w:fill="auto"/>
          </w:tcPr>
          <w:p w:rsidR="00130C8D" w:rsidRPr="00B45A18" w:rsidRDefault="00130C8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233" w:type="dxa"/>
          </w:tcPr>
          <w:p w:rsidR="00130C8D" w:rsidRPr="00B45A18" w:rsidRDefault="00130C8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Раздел                                              </w:t>
            </w:r>
          </w:p>
        </w:tc>
        <w:tc>
          <w:tcPr>
            <w:tcW w:w="1133" w:type="dxa"/>
          </w:tcPr>
          <w:p w:rsidR="00130C8D" w:rsidRPr="00B45A18" w:rsidRDefault="00130C8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130C8D" w:rsidRPr="00B45A18" w:rsidTr="00140AA7">
        <w:trPr>
          <w:trHeight w:val="325"/>
        </w:trPr>
        <w:tc>
          <w:tcPr>
            <w:tcW w:w="1516" w:type="dxa"/>
            <w:shd w:val="clear" w:color="auto" w:fill="auto"/>
          </w:tcPr>
          <w:p w:rsidR="00130C8D" w:rsidRPr="003D6E03" w:rsidRDefault="00130C8D" w:rsidP="003D6E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E03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6233" w:type="dxa"/>
          </w:tcPr>
          <w:p w:rsidR="00130C8D" w:rsidRPr="00B45A18" w:rsidRDefault="00130C8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Вводный раздел</w:t>
            </w:r>
            <w:r w:rsidR="003D6E03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. Приветствие и знакомство.</w:t>
            </w:r>
          </w:p>
        </w:tc>
        <w:tc>
          <w:tcPr>
            <w:tcW w:w="1133" w:type="dxa"/>
          </w:tcPr>
          <w:p w:rsidR="00130C8D" w:rsidRPr="00B45A18" w:rsidRDefault="003D6E03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30C8D" w:rsidRPr="00B45A18" w:rsidTr="00140AA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130C8D" w:rsidRPr="003D6E03" w:rsidRDefault="003D6E03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6233" w:type="dxa"/>
          </w:tcPr>
          <w:p w:rsidR="00130C8D" w:rsidRPr="00B45A18" w:rsidRDefault="003D6E03" w:rsidP="0020362A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Внешность</w:t>
            </w:r>
          </w:p>
        </w:tc>
        <w:tc>
          <w:tcPr>
            <w:tcW w:w="1133" w:type="dxa"/>
          </w:tcPr>
          <w:p w:rsidR="00130C8D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30C8D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130C8D" w:rsidRPr="00B45A18" w:rsidRDefault="00130C8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130C8D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3" w:type="dxa"/>
          </w:tcPr>
          <w:p w:rsidR="00130C8D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20362A" w:rsidRPr="003D6E03" w:rsidRDefault="0020362A" w:rsidP="0020362A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6233" w:type="dxa"/>
          </w:tcPr>
          <w:p w:rsidR="0020362A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Числа и цифры</w:t>
            </w:r>
          </w:p>
        </w:tc>
        <w:tc>
          <w:tcPr>
            <w:tcW w:w="1133" w:type="dxa"/>
          </w:tcPr>
          <w:p w:rsidR="0020362A" w:rsidRDefault="00CE7745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20362A" w:rsidRPr="00B45A18" w:rsidRDefault="007B4910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полугодовая контрольная работа)</w:t>
            </w:r>
          </w:p>
        </w:tc>
        <w:tc>
          <w:tcPr>
            <w:tcW w:w="1133" w:type="dxa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33" w:type="dxa"/>
          </w:tcPr>
          <w:p w:rsidR="0020362A" w:rsidRPr="00B45A18" w:rsidRDefault="00CE7745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62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Покупки</w:t>
            </w:r>
          </w:p>
        </w:tc>
        <w:tc>
          <w:tcPr>
            <w:tcW w:w="11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3" w:type="dxa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shd w:val="clear" w:color="auto" w:fill="auto"/>
          </w:tcPr>
          <w:p w:rsidR="0020362A" w:rsidRPr="00B45A18" w:rsidRDefault="00C4775D" w:rsidP="00C4775D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62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133" w:type="dxa"/>
          </w:tcPr>
          <w:p w:rsidR="0020362A" w:rsidRPr="00C4775D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62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1133" w:type="dxa"/>
          </w:tcPr>
          <w:p w:rsidR="0020362A" w:rsidRPr="00B45A18" w:rsidRDefault="00CE7745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233" w:type="dxa"/>
          </w:tcPr>
          <w:p w:rsidR="0020362A" w:rsidRPr="00B45A18" w:rsidRDefault="007B4910" w:rsidP="007B4910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итоговая  к</w:t>
            </w:r>
            <w:r w:rsidR="00C4775D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362A" w:rsidRPr="00B45A18" w:rsidTr="00140AA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20362A" w:rsidRPr="00B45A18" w:rsidRDefault="0020362A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233" w:type="dxa"/>
          </w:tcPr>
          <w:p w:rsidR="0020362A" w:rsidRPr="00B45A18" w:rsidRDefault="00C4775D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33" w:type="dxa"/>
          </w:tcPr>
          <w:p w:rsidR="0020362A" w:rsidRPr="00B45A18" w:rsidRDefault="007B4910" w:rsidP="00B45A18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4775D" w:rsidRDefault="00F93E40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E5FA9" w:rsidRDefault="00F93E40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55E36" w:rsidRDefault="00F93E40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055E36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Учебно-тематическое планирование курса </w:t>
      </w:r>
      <w:r w:rsidR="00055E36" w:rsidRPr="00B45A18">
        <w:rPr>
          <w:rFonts w:ascii="Times New Roman" w:hAnsi="Times New Roman" w:cs="Times New Roman"/>
          <w:b/>
          <w:sz w:val="24"/>
          <w:szCs w:val="24"/>
        </w:rPr>
        <w:t>« Китайский язык », 11 класс</w:t>
      </w: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775D" w:rsidRPr="00B45A18" w:rsidRDefault="00C4775D" w:rsidP="00C4775D">
      <w:pPr>
        <w:widowControl w:val="0"/>
        <w:spacing w:before="40" w:after="0" w:line="360" w:lineRule="auto"/>
        <w:ind w:left="-284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Ind w:w="-1124" w:type="dxa"/>
        <w:tblLook w:val="04A0" w:firstRow="1" w:lastRow="0" w:firstColumn="1" w:lastColumn="0" w:noHBand="0" w:noVBand="1"/>
      </w:tblPr>
      <w:tblGrid>
        <w:gridCol w:w="1516"/>
        <w:gridCol w:w="6233"/>
        <w:gridCol w:w="1133"/>
      </w:tblGrid>
      <w:tr w:rsidR="00C4775D" w:rsidRPr="00B45A18" w:rsidTr="00B06597">
        <w:trPr>
          <w:trHeight w:val="634"/>
        </w:trPr>
        <w:tc>
          <w:tcPr>
            <w:tcW w:w="1516" w:type="dxa"/>
            <w:shd w:val="clear" w:color="auto" w:fill="auto"/>
          </w:tcPr>
          <w:p w:rsidR="00C4775D" w:rsidRPr="00B45A18" w:rsidRDefault="00C4775D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6233" w:type="dxa"/>
          </w:tcPr>
          <w:p w:rsidR="00C4775D" w:rsidRPr="00B45A18" w:rsidRDefault="00C4775D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Раздел                                              </w:t>
            </w:r>
          </w:p>
        </w:tc>
        <w:tc>
          <w:tcPr>
            <w:tcW w:w="1133" w:type="dxa"/>
          </w:tcPr>
          <w:p w:rsidR="00C4775D" w:rsidRPr="00B45A18" w:rsidRDefault="00C4775D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6D1051" w:rsidRPr="00B45A18" w:rsidTr="00B06597">
        <w:trPr>
          <w:trHeight w:val="325"/>
        </w:trPr>
        <w:tc>
          <w:tcPr>
            <w:tcW w:w="1516" w:type="dxa"/>
            <w:vMerge w:val="restart"/>
            <w:shd w:val="clear" w:color="auto" w:fill="auto"/>
          </w:tcPr>
          <w:p w:rsidR="006D1051" w:rsidRPr="003D6E03" w:rsidRDefault="006D1051" w:rsidP="00B06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E03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6233" w:type="dxa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Покупки</w:t>
            </w:r>
          </w:p>
        </w:tc>
        <w:tc>
          <w:tcPr>
            <w:tcW w:w="1133" w:type="dxa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D1051" w:rsidRPr="00B45A18" w:rsidTr="00B06597">
        <w:trPr>
          <w:trHeight w:val="325"/>
        </w:trPr>
        <w:tc>
          <w:tcPr>
            <w:tcW w:w="1516" w:type="dxa"/>
            <w:vMerge/>
            <w:shd w:val="clear" w:color="auto" w:fill="auto"/>
          </w:tcPr>
          <w:p w:rsidR="006D1051" w:rsidRPr="003D6E03" w:rsidRDefault="006D1051" w:rsidP="00B065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Входная контрольная работа</w:t>
            </w:r>
          </w:p>
        </w:tc>
        <w:tc>
          <w:tcPr>
            <w:tcW w:w="11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1051" w:rsidRPr="00B45A18" w:rsidTr="00B06597">
        <w:trPr>
          <w:trHeight w:val="325"/>
        </w:trPr>
        <w:tc>
          <w:tcPr>
            <w:tcW w:w="1516" w:type="dxa"/>
            <w:vMerge/>
            <w:shd w:val="clear" w:color="auto" w:fill="auto"/>
          </w:tcPr>
          <w:p w:rsidR="006D1051" w:rsidRPr="003D6E03" w:rsidRDefault="006D1051" w:rsidP="00B065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Повторение</w:t>
            </w:r>
          </w:p>
        </w:tc>
        <w:tc>
          <w:tcPr>
            <w:tcW w:w="11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75D" w:rsidRPr="00B45A18" w:rsidTr="00B06597">
        <w:trPr>
          <w:trHeight w:val="341"/>
        </w:trPr>
        <w:tc>
          <w:tcPr>
            <w:tcW w:w="1516" w:type="dxa"/>
            <w:shd w:val="clear" w:color="auto" w:fill="auto"/>
          </w:tcPr>
          <w:p w:rsidR="00C4775D" w:rsidRPr="003D6E03" w:rsidRDefault="00C4775D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62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 и хобби</w:t>
            </w:r>
          </w:p>
        </w:tc>
        <w:tc>
          <w:tcPr>
            <w:tcW w:w="11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D1051" w:rsidRPr="00B45A18" w:rsidTr="00B0659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6D1051" w:rsidRPr="003D6E03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62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и цвета</w:t>
            </w:r>
          </w:p>
        </w:tc>
        <w:tc>
          <w:tcPr>
            <w:tcW w:w="11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D1051" w:rsidRPr="00B45A18" w:rsidTr="00B0659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6D1051" w:rsidRPr="00B45A18" w:rsidRDefault="00AB596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Полугодовая контрольная работа)</w:t>
            </w:r>
          </w:p>
        </w:tc>
        <w:tc>
          <w:tcPr>
            <w:tcW w:w="1133" w:type="dxa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1051" w:rsidRPr="00B45A18" w:rsidTr="00B0659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33" w:type="dxa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75D" w:rsidRPr="00B45A18" w:rsidTr="00B06597">
        <w:trPr>
          <w:trHeight w:val="341"/>
        </w:trPr>
        <w:tc>
          <w:tcPr>
            <w:tcW w:w="1516" w:type="dxa"/>
            <w:shd w:val="clear" w:color="auto" w:fill="auto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62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и распорядок дня</w:t>
            </w:r>
          </w:p>
        </w:tc>
        <w:tc>
          <w:tcPr>
            <w:tcW w:w="11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4775D" w:rsidRPr="00B45A18" w:rsidTr="00B06597">
        <w:trPr>
          <w:trHeight w:val="341"/>
        </w:trPr>
        <w:tc>
          <w:tcPr>
            <w:tcW w:w="1516" w:type="dxa"/>
            <w:shd w:val="clear" w:color="auto" w:fill="auto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62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1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4775D" w:rsidRPr="00B45A18" w:rsidTr="00B06597">
        <w:trPr>
          <w:trHeight w:val="341"/>
        </w:trPr>
        <w:tc>
          <w:tcPr>
            <w:tcW w:w="1516" w:type="dxa"/>
            <w:shd w:val="clear" w:color="auto" w:fill="auto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6233" w:type="dxa"/>
          </w:tcPr>
          <w:p w:rsidR="00C4775D" w:rsidRPr="00B45A18" w:rsidRDefault="00A35D0C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1133" w:type="dxa"/>
          </w:tcPr>
          <w:p w:rsidR="00C4775D" w:rsidRPr="00B45A18" w:rsidRDefault="003C5774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D1051" w:rsidRPr="00B45A18" w:rsidTr="00B06597">
        <w:trPr>
          <w:trHeight w:val="341"/>
        </w:trPr>
        <w:tc>
          <w:tcPr>
            <w:tcW w:w="1516" w:type="dxa"/>
            <w:vMerge w:val="restart"/>
            <w:shd w:val="clear" w:color="auto" w:fill="auto"/>
          </w:tcPr>
          <w:p w:rsidR="006D1051" w:rsidRPr="00B45A18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6233" w:type="dxa"/>
          </w:tcPr>
          <w:p w:rsidR="006D1051" w:rsidRPr="00B45A18" w:rsidRDefault="003C5774" w:rsidP="003C5774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Итоговая  к</w:t>
            </w:r>
            <w:r w:rsidR="006D1051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3" w:type="dxa"/>
          </w:tcPr>
          <w:p w:rsidR="006D1051" w:rsidRPr="00C4775D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1051" w:rsidRPr="00B45A18" w:rsidTr="00B06597">
        <w:trPr>
          <w:trHeight w:val="341"/>
        </w:trPr>
        <w:tc>
          <w:tcPr>
            <w:tcW w:w="1516" w:type="dxa"/>
            <w:vMerge/>
            <w:shd w:val="clear" w:color="auto" w:fill="auto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3" w:type="dxa"/>
          </w:tcPr>
          <w:p w:rsidR="006D1051" w:rsidRDefault="006D1051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33" w:type="dxa"/>
          </w:tcPr>
          <w:p w:rsidR="006D1051" w:rsidRDefault="003C5774" w:rsidP="00B06597">
            <w:pPr>
              <w:widowControl w:val="0"/>
              <w:spacing w:before="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4775D" w:rsidRDefault="00C4775D" w:rsidP="00C4775D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C4775D" w:rsidRDefault="00C4775D" w:rsidP="00C4775D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4775D" w:rsidRDefault="00C4775D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D0C" w:rsidRDefault="00A35D0C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D0C" w:rsidRDefault="00A35D0C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D0C" w:rsidRDefault="00A35D0C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D0C" w:rsidRPr="00B45A18" w:rsidRDefault="00A35D0C" w:rsidP="00F93E40">
      <w:pPr>
        <w:widowControl w:val="0"/>
        <w:spacing w:before="4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3E40" w:rsidRDefault="00F93E40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</w:p>
    <w:p w:rsidR="00F93E40" w:rsidRDefault="00F93E40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</w:p>
    <w:p w:rsidR="00F93E40" w:rsidRPr="00B45A18" w:rsidRDefault="00F93E40" w:rsidP="00B45A18">
      <w:pPr>
        <w:spacing w:line="360" w:lineRule="auto"/>
        <w:ind w:left="-284" w:firstLine="426"/>
        <w:rPr>
          <w:rFonts w:ascii="Times New Roman" w:hAnsi="Times New Roman" w:cs="Times New Roman"/>
          <w:sz w:val="24"/>
          <w:szCs w:val="24"/>
        </w:rPr>
      </w:pPr>
    </w:p>
    <w:p w:rsidR="006D1051" w:rsidRDefault="006D1051" w:rsidP="00B45A18">
      <w:pPr>
        <w:spacing w:after="0"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4B4266" w:rsidRPr="00B45A18" w:rsidRDefault="004B4266" w:rsidP="00B45A18">
      <w:pPr>
        <w:spacing w:after="0"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t>Учебно-методический комплект</w:t>
      </w:r>
    </w:p>
    <w:p w:rsidR="0076460B" w:rsidRPr="00B45A18" w:rsidRDefault="0076460B" w:rsidP="00B45A18">
      <w:pPr>
        <w:spacing w:after="0" w:line="360" w:lineRule="auto"/>
        <w:ind w:left="-284"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4B4266" w:rsidRPr="00B45A18" w:rsidRDefault="004B4266" w:rsidP="00B45A18">
      <w:pPr>
        <w:widowControl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Основная литература</w:t>
      </w:r>
    </w:p>
    <w:p w:rsidR="00B32E61" w:rsidRPr="00F93E40" w:rsidRDefault="00B32E61" w:rsidP="00B45A18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B4266" w:rsidRPr="00B45A18" w:rsidRDefault="0076460B" w:rsidP="00F93E40">
      <w:pPr>
        <w:pStyle w:val="ab"/>
        <w:widowControl w:val="0"/>
        <w:numPr>
          <w:ilvl w:val="0"/>
          <w:numId w:val="9"/>
        </w:numPr>
        <w:spacing w:after="0" w:line="360" w:lineRule="auto"/>
        <w:ind w:left="-567" w:firstLine="283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Ли</w:t>
      </w:r>
      <w:r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</w:rPr>
        <w:t>Сяоци</w:t>
      </w:r>
      <w:r w:rsidRPr="00303259">
        <w:rPr>
          <w:rFonts w:ascii="Times New Roman" w:hAnsi="Times New Roman"/>
          <w:sz w:val="24"/>
          <w:szCs w:val="24"/>
        </w:rPr>
        <w:t xml:space="preserve">, </w:t>
      </w:r>
      <w:r w:rsidRPr="00B45A18">
        <w:rPr>
          <w:rFonts w:ascii="Times New Roman" w:hAnsi="Times New Roman"/>
          <w:sz w:val="24"/>
          <w:szCs w:val="24"/>
        </w:rPr>
        <w:t>Жэнь</w:t>
      </w:r>
      <w:r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</w:rPr>
        <w:t>Сюэмэй</w:t>
      </w:r>
      <w:r w:rsidRPr="00303259">
        <w:rPr>
          <w:rFonts w:ascii="Times New Roman" w:hAnsi="Times New Roman"/>
          <w:sz w:val="24"/>
          <w:szCs w:val="24"/>
        </w:rPr>
        <w:t xml:space="preserve">, </w:t>
      </w:r>
      <w:r w:rsidRPr="00B45A18">
        <w:rPr>
          <w:rFonts w:ascii="Times New Roman" w:hAnsi="Times New Roman"/>
          <w:sz w:val="24"/>
          <w:szCs w:val="24"/>
        </w:rPr>
        <w:t>Сюй</w:t>
      </w:r>
      <w:r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</w:rPr>
        <w:t>Цзиннин</w:t>
      </w:r>
      <w:r w:rsidR="004B4266" w:rsidRPr="00303259">
        <w:rPr>
          <w:rFonts w:ascii="Times New Roman" w:hAnsi="Times New Roman"/>
          <w:sz w:val="24"/>
          <w:szCs w:val="24"/>
        </w:rPr>
        <w:t xml:space="preserve">, </w:t>
      </w:r>
      <w:r w:rsidRPr="00B45A18">
        <w:rPr>
          <w:rFonts w:ascii="Times New Roman" w:hAnsi="Times New Roman"/>
          <w:sz w:val="24"/>
          <w:szCs w:val="24"/>
        </w:rPr>
        <w:t>учебное</w:t>
      </w:r>
      <w:r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</w:rPr>
        <w:t>пособие</w:t>
      </w:r>
      <w:r w:rsidRPr="00303259">
        <w:rPr>
          <w:rFonts w:ascii="Times New Roman" w:hAnsi="Times New Roman"/>
          <w:sz w:val="24"/>
          <w:szCs w:val="24"/>
        </w:rPr>
        <w:t xml:space="preserve"> « </w:t>
      </w:r>
      <w:r w:rsidRPr="00B45A18">
        <w:rPr>
          <w:rFonts w:ascii="Times New Roman" w:hAnsi="Times New Roman"/>
          <w:sz w:val="24"/>
          <w:szCs w:val="24"/>
          <w:lang w:val="en-US"/>
        </w:rPr>
        <w:t>Boya</w:t>
      </w:r>
      <w:r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  <w:lang w:val="en-US"/>
        </w:rPr>
        <w:t>chinese</w:t>
      </w:r>
      <w:r w:rsidR="004B4266" w:rsidRPr="00303259">
        <w:rPr>
          <w:rFonts w:ascii="Times New Roman" w:hAnsi="Times New Roman"/>
          <w:sz w:val="24"/>
          <w:szCs w:val="24"/>
        </w:rPr>
        <w:t xml:space="preserve"> »</w:t>
      </w:r>
      <w:r w:rsidRPr="00303259">
        <w:rPr>
          <w:rFonts w:ascii="Times New Roman" w:hAnsi="Times New Roman"/>
          <w:sz w:val="24"/>
          <w:szCs w:val="24"/>
        </w:rPr>
        <w:t xml:space="preserve">. </w:t>
      </w:r>
      <w:r w:rsidR="004B4266" w:rsidRPr="00303259">
        <w:rPr>
          <w:rFonts w:ascii="Times New Roman" w:hAnsi="Times New Roman"/>
          <w:sz w:val="24"/>
          <w:szCs w:val="24"/>
        </w:rPr>
        <w:t xml:space="preserve"> </w:t>
      </w:r>
      <w:r w:rsidRPr="00B45A18">
        <w:rPr>
          <w:rFonts w:ascii="Times New Roman" w:hAnsi="Times New Roman"/>
          <w:sz w:val="24"/>
          <w:szCs w:val="24"/>
          <w:lang w:eastAsia="zh-CN"/>
        </w:rPr>
        <w:t>Начальный уровень. Ступень 1</w:t>
      </w:r>
      <w:r w:rsidRPr="00B45A18">
        <w:rPr>
          <w:rFonts w:ascii="Times New Roman" w:hAnsi="Times New Roman"/>
          <w:sz w:val="24"/>
          <w:szCs w:val="24"/>
        </w:rPr>
        <w:t>. И</w:t>
      </w:r>
      <w:r w:rsidR="004B4266" w:rsidRPr="00B45A18">
        <w:rPr>
          <w:rFonts w:ascii="Times New Roman" w:hAnsi="Times New Roman"/>
          <w:sz w:val="24"/>
          <w:szCs w:val="24"/>
        </w:rPr>
        <w:t xml:space="preserve">здательство </w:t>
      </w:r>
      <w:r w:rsidRPr="00B45A18">
        <w:rPr>
          <w:rFonts w:ascii="Times New Roman" w:hAnsi="Times New Roman"/>
          <w:sz w:val="24"/>
          <w:szCs w:val="24"/>
        </w:rPr>
        <w:t>Пекинского университета; Санкт- Петербург: КАРО</w:t>
      </w:r>
      <w:r w:rsidR="004B4266" w:rsidRPr="00B45A18">
        <w:rPr>
          <w:rFonts w:ascii="Times New Roman" w:hAnsi="Times New Roman"/>
          <w:sz w:val="24"/>
          <w:szCs w:val="24"/>
        </w:rPr>
        <w:t>.</w:t>
      </w:r>
    </w:p>
    <w:p w:rsidR="008C051B" w:rsidRPr="00B45A18" w:rsidRDefault="0076460B" w:rsidP="00F93E40">
      <w:pPr>
        <w:pStyle w:val="ab"/>
        <w:widowControl w:val="0"/>
        <w:numPr>
          <w:ilvl w:val="0"/>
          <w:numId w:val="2"/>
        </w:numPr>
        <w:spacing w:after="0" w:line="360" w:lineRule="auto"/>
        <w:ind w:left="-567" w:firstLine="283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Л. Рахимбекова, С. Распертова, Н. Чечина, Дин Аньци; Китайкий язык. Учебник «Китайский язык</w:t>
      </w:r>
      <w:r w:rsidR="008C051B" w:rsidRPr="00B45A18">
        <w:rPr>
          <w:rFonts w:ascii="Times New Roman" w:hAnsi="Times New Roman"/>
          <w:sz w:val="24"/>
          <w:szCs w:val="24"/>
        </w:rPr>
        <w:t>. Открывая Китай</w:t>
      </w:r>
      <w:r w:rsidRPr="00B45A18">
        <w:rPr>
          <w:rFonts w:ascii="Times New Roman" w:hAnsi="Times New Roman"/>
          <w:sz w:val="24"/>
          <w:szCs w:val="24"/>
        </w:rPr>
        <w:t>»</w:t>
      </w:r>
      <w:r w:rsidR="008C051B" w:rsidRPr="00B45A18">
        <w:rPr>
          <w:rFonts w:ascii="Times New Roman" w:hAnsi="Times New Roman"/>
          <w:sz w:val="24"/>
          <w:szCs w:val="24"/>
        </w:rPr>
        <w:t xml:space="preserve">. </w:t>
      </w:r>
      <w:r w:rsidRPr="00B45A18">
        <w:rPr>
          <w:rFonts w:ascii="Times New Roman" w:hAnsi="Times New Roman"/>
          <w:sz w:val="24"/>
          <w:szCs w:val="24"/>
        </w:rPr>
        <w:t>Второй иностранный язык. 10 класс. Базовый уровень.</w:t>
      </w:r>
      <w:r w:rsidR="00B32E61" w:rsidRPr="00B45A18">
        <w:rPr>
          <w:rFonts w:ascii="Times New Roman" w:hAnsi="Times New Roman"/>
          <w:sz w:val="24"/>
          <w:szCs w:val="24"/>
        </w:rPr>
        <w:t xml:space="preserve"> </w:t>
      </w:r>
      <w:r w:rsidR="008C051B" w:rsidRPr="00B45A18">
        <w:rPr>
          <w:rFonts w:ascii="Times New Roman" w:hAnsi="Times New Roman"/>
          <w:sz w:val="24"/>
          <w:szCs w:val="24"/>
        </w:rPr>
        <w:t>Под редакцией Л.Ш. Рахимбековой.- М.: ООО «Русское слово- учебник», 2017</w:t>
      </w:r>
    </w:p>
    <w:p w:rsidR="00B32E61" w:rsidRPr="00B45A18" w:rsidRDefault="00B32E61" w:rsidP="00F93E40">
      <w:pPr>
        <w:pStyle w:val="ab"/>
        <w:widowControl w:val="0"/>
        <w:numPr>
          <w:ilvl w:val="0"/>
          <w:numId w:val="2"/>
        </w:numPr>
        <w:spacing w:after="0" w:line="360" w:lineRule="auto"/>
        <w:ind w:left="-567" w:firstLine="283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Л. Рахимбекова, С. Распертова, Н. Чечина, Дин Аньци; Китайкий язык. Учебник «Китайский язык. Открывая Китай». Второй иностранный язык. 11 класс. Базовый уровень.</w:t>
      </w:r>
    </w:p>
    <w:p w:rsidR="00B32E61" w:rsidRPr="00B45A18" w:rsidRDefault="00B32E61" w:rsidP="00F93E40">
      <w:pPr>
        <w:widowControl w:val="0"/>
        <w:spacing w:after="0" w:line="360" w:lineRule="auto"/>
        <w:ind w:left="-567" w:firstLine="283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Под редакцией Л.Ш. Рахимбековой.- М.: ООО «Русское слово- учебник», 2017</w:t>
      </w:r>
    </w:p>
    <w:p w:rsidR="00B32E61" w:rsidRPr="00B45A18" w:rsidRDefault="00B32E61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b/>
          <w:sz w:val="24"/>
          <w:szCs w:val="24"/>
        </w:rPr>
      </w:pPr>
    </w:p>
    <w:p w:rsidR="00B32E61" w:rsidRPr="00B45A18" w:rsidRDefault="00B32E61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b/>
          <w:sz w:val="24"/>
          <w:szCs w:val="24"/>
        </w:rPr>
      </w:pPr>
    </w:p>
    <w:p w:rsidR="004B4266" w:rsidRPr="00B45A18" w:rsidRDefault="004B4266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Дополнительная литература</w:t>
      </w:r>
    </w:p>
    <w:p w:rsidR="00C433BA" w:rsidRPr="00B45A18" w:rsidRDefault="00C433BA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1. «Современный китайский язык», учебное пособие. Издательство «</w:t>
      </w:r>
      <w:r w:rsidRPr="00B45A18">
        <w:rPr>
          <w:rFonts w:ascii="Times New Roman" w:hAnsi="Times New Roman" w:cs="Times New Roman"/>
          <w:sz w:val="24"/>
          <w:szCs w:val="24"/>
          <w:lang w:val="en-US"/>
        </w:rPr>
        <w:t>Sinolingua</w:t>
      </w:r>
      <w:r w:rsidRPr="00B45A18">
        <w:rPr>
          <w:rFonts w:ascii="Times New Roman" w:hAnsi="Times New Roman" w:cs="Times New Roman"/>
          <w:sz w:val="24"/>
          <w:szCs w:val="24"/>
        </w:rPr>
        <w:t>»,  – Пекин, 2009.</w:t>
      </w:r>
    </w:p>
    <w:p w:rsidR="00775632" w:rsidRPr="00B45A18" w:rsidRDefault="00C433BA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 xml:space="preserve">2. </w:t>
      </w:r>
      <w:r w:rsidRPr="00B45A18">
        <w:rPr>
          <w:rFonts w:ascii="Times New Roman" w:hAnsi="Times New Roman" w:cs="Times New Roman"/>
          <w:sz w:val="24"/>
          <w:szCs w:val="24"/>
          <w:lang w:val="en-GB"/>
        </w:rPr>
        <w:t>Chineasy</w:t>
      </w:r>
      <w:r w:rsidRPr="00B45A18">
        <w:rPr>
          <w:rFonts w:ascii="Times New Roman" w:hAnsi="Times New Roman" w:cs="Times New Roman"/>
          <w:sz w:val="24"/>
          <w:szCs w:val="24"/>
        </w:rPr>
        <w:t>. Китайский- легко! / Шаолань Сюэ ; с иллюстрациями Нома Бара; пер. с англ. Ирины Воскановой. -М. : Манн, Иванов и Фербер, 2014.</w:t>
      </w:r>
    </w:p>
    <w:p w:rsidR="00775632" w:rsidRPr="00B45A18" w:rsidRDefault="00C433BA" w:rsidP="00F93E40">
      <w:pPr>
        <w:widowControl w:val="0"/>
        <w:spacing w:after="0" w:line="360" w:lineRule="auto"/>
        <w:ind w:firstLine="283"/>
        <w:rPr>
          <w:rFonts w:ascii="Times New Roman" w:hAnsi="Times New Roman" w:cs="Times New Roman"/>
          <w:sz w:val="24"/>
          <w:szCs w:val="24"/>
        </w:rPr>
      </w:pPr>
      <w:r w:rsidRPr="00B45A18">
        <w:rPr>
          <w:rFonts w:ascii="Times New Roman" w:hAnsi="Times New Roman" w:cs="Times New Roman"/>
          <w:sz w:val="24"/>
          <w:szCs w:val="24"/>
        </w:rPr>
        <w:t>3.</w:t>
      </w:r>
      <w:r w:rsidR="00775632" w:rsidRPr="00B45A18">
        <w:rPr>
          <w:rFonts w:ascii="Times New Roman" w:hAnsi="Times New Roman" w:cs="Times New Roman"/>
          <w:sz w:val="24"/>
          <w:szCs w:val="24"/>
        </w:rPr>
        <w:t xml:space="preserve"> Горелов В.И. Теоретическая грамматика китайского языка, Просвещение. – Москва 1989.</w:t>
      </w:r>
    </w:p>
    <w:p w:rsidR="009B7C8A" w:rsidRPr="00B45A18" w:rsidRDefault="009B7C8A" w:rsidP="00F93E40">
      <w:pPr>
        <w:pStyle w:val="ab"/>
        <w:spacing w:after="0" w:line="360" w:lineRule="auto"/>
        <w:ind w:left="0" w:firstLine="283"/>
        <w:rPr>
          <w:rFonts w:ascii="Times New Roman" w:hAnsi="Times New Roman"/>
          <w:b/>
          <w:sz w:val="24"/>
          <w:szCs w:val="24"/>
        </w:rPr>
      </w:pPr>
    </w:p>
    <w:p w:rsidR="00C433BA" w:rsidRPr="00B45A18" w:rsidRDefault="00C433BA" w:rsidP="00F93E40">
      <w:pPr>
        <w:pStyle w:val="ab"/>
        <w:spacing w:after="0" w:line="360" w:lineRule="auto"/>
        <w:ind w:left="0" w:firstLine="283"/>
        <w:rPr>
          <w:rFonts w:ascii="Times New Roman" w:hAnsi="Times New Roman"/>
          <w:b/>
          <w:sz w:val="24"/>
          <w:szCs w:val="24"/>
        </w:rPr>
      </w:pPr>
      <w:r w:rsidRPr="00B45A18">
        <w:rPr>
          <w:rFonts w:ascii="Times New Roman" w:hAnsi="Times New Roman"/>
          <w:b/>
          <w:sz w:val="24"/>
          <w:szCs w:val="24"/>
        </w:rPr>
        <w:t>Словари</w:t>
      </w:r>
    </w:p>
    <w:p w:rsidR="00775632" w:rsidRPr="00B45A18" w:rsidRDefault="00775632" w:rsidP="00F93E40">
      <w:pPr>
        <w:pStyle w:val="ab"/>
        <w:spacing w:after="0" w:line="360" w:lineRule="auto"/>
        <w:ind w:left="0" w:firstLine="283"/>
        <w:rPr>
          <w:rFonts w:ascii="Times New Roman" w:hAnsi="Times New Roman"/>
          <w:sz w:val="24"/>
          <w:szCs w:val="24"/>
        </w:rPr>
      </w:pPr>
    </w:p>
    <w:p w:rsidR="00775632" w:rsidRPr="00F93E40" w:rsidRDefault="00C433BA" w:rsidP="00F93E40">
      <w:pPr>
        <w:pStyle w:val="ab"/>
        <w:numPr>
          <w:ilvl w:val="1"/>
          <w:numId w:val="4"/>
        </w:numPr>
        <w:tabs>
          <w:tab w:val="clear" w:pos="1440"/>
          <w:tab w:val="left" w:pos="284"/>
        </w:tabs>
        <w:spacing w:after="0" w:line="360" w:lineRule="auto"/>
        <w:ind w:left="709" w:firstLine="283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Баранова З.И., Котов А.В., «Большой русско-китайский словарь». – Москва, 2003.</w:t>
      </w:r>
    </w:p>
    <w:p w:rsidR="00775632" w:rsidRPr="00B45A18" w:rsidRDefault="00C433BA" w:rsidP="00F93E40">
      <w:pPr>
        <w:pStyle w:val="ab"/>
        <w:numPr>
          <w:ilvl w:val="1"/>
          <w:numId w:val="4"/>
        </w:numPr>
        <w:tabs>
          <w:tab w:val="clear" w:pos="1440"/>
          <w:tab w:val="left" w:pos="284"/>
        </w:tabs>
        <w:spacing w:after="0" w:line="360" w:lineRule="auto"/>
        <w:ind w:left="709" w:firstLine="283"/>
        <w:rPr>
          <w:rFonts w:ascii="Times New Roman" w:hAnsi="Times New Roman"/>
          <w:sz w:val="24"/>
          <w:szCs w:val="24"/>
        </w:rPr>
      </w:pPr>
      <w:r w:rsidRPr="00B45A18">
        <w:rPr>
          <w:rFonts w:ascii="Times New Roman" w:hAnsi="Times New Roman"/>
          <w:sz w:val="24"/>
          <w:szCs w:val="24"/>
        </w:rPr>
        <w:t>Русско-китайский словарь, Син Яньци, Ян Шицзюнь. – Пекин, «Вайвэнь чубаньши», 2000.</w:t>
      </w:r>
    </w:p>
    <w:p w:rsidR="00775632" w:rsidRPr="00B45A18" w:rsidRDefault="00775632" w:rsidP="00F93E40">
      <w:pPr>
        <w:pStyle w:val="ab"/>
        <w:tabs>
          <w:tab w:val="left" w:pos="284"/>
        </w:tabs>
        <w:spacing w:after="0" w:line="360" w:lineRule="auto"/>
        <w:ind w:left="284" w:firstLine="283"/>
        <w:rPr>
          <w:rFonts w:ascii="Times New Roman" w:hAnsi="Times New Roman"/>
          <w:sz w:val="24"/>
          <w:szCs w:val="24"/>
        </w:rPr>
      </w:pPr>
    </w:p>
    <w:p w:rsidR="00CD3041" w:rsidRPr="00B45A18" w:rsidRDefault="00CD3041" w:rsidP="00B45A18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93E40" w:rsidRDefault="00F93E40" w:rsidP="003C577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75632" w:rsidRPr="00B45A18" w:rsidRDefault="00775632" w:rsidP="00B45A1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 планирование</w:t>
      </w:r>
      <w:r w:rsidR="00CD3041" w:rsidRPr="00B45A18">
        <w:rPr>
          <w:rFonts w:ascii="Times New Roman" w:hAnsi="Times New Roman" w:cs="Times New Roman"/>
          <w:b/>
          <w:bCs/>
          <w:sz w:val="24"/>
          <w:szCs w:val="24"/>
        </w:rPr>
        <w:t xml:space="preserve"> 10 класс</w:t>
      </w:r>
    </w:p>
    <w:p w:rsidR="00FB3059" w:rsidRPr="00B45A18" w:rsidRDefault="00FB3059" w:rsidP="00B45A1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5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329"/>
        <w:gridCol w:w="5119"/>
        <w:gridCol w:w="1886"/>
        <w:gridCol w:w="808"/>
        <w:gridCol w:w="1210"/>
      </w:tblGrid>
      <w:tr w:rsidR="00FB3059" w:rsidRPr="00B45A18" w:rsidTr="00FB3059">
        <w:trPr>
          <w:trHeight w:val="697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20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F5013" w:rsidRDefault="006D105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F501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F5013" w:rsidRDefault="006D105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BF5013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1 </w:t>
            </w:r>
            <w:r w:rsidR="003665AF" w:rsidRPr="00BF5013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Приветствие и знакомство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665AF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E06C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6C2" w:rsidRPr="00B45A18" w:rsidRDefault="00DE06C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65AF" w:rsidRPr="00B45A18" w:rsidRDefault="00DE06C2" w:rsidP="00BF5013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Первое знакомство с китайским языком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6C2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6C2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6C2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A75ACF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Первое знакомство с китайским языком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A75ACF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Первое знакомство с китайским языком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Приветствие. 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Праздник середины осени.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Приветствие.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C051B" w:rsidRPr="00B45A18" w:rsidRDefault="008C051B" w:rsidP="00B45A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FB305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Страны, национальности.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059" w:rsidRPr="00B45A18" w:rsidRDefault="00FB30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Страны, национальности.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Страны, национальности.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Страны, национальности.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Страны, национальности.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Профессии, члены семьи.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38E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Профессии, члены семьи.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BE54F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E438E" w:rsidRPr="00B45A18" w:rsidRDefault="003E438E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Профессии, члены семьи.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Профессии, члены семьи.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Профессии, члены семьи.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66B6" w:rsidRPr="005552B2" w:rsidRDefault="009366B6" w:rsidP="009366B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552B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II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66B6" w:rsidRPr="005552B2" w:rsidRDefault="00936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5552B2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5552B2">
              <w:rPr>
                <w:rFonts w:ascii="Times New Roman" w:hAnsi="Times New Roman" w:cs="Times New Roman" w:hint="eastAsia"/>
                <w:b/>
                <w:sz w:val="24"/>
                <w:szCs w:val="24"/>
                <w:lang w:val="en-US" w:eastAsia="zh-CN"/>
              </w:rPr>
              <w:t xml:space="preserve">II </w:t>
            </w:r>
            <w:r w:rsidRPr="005552B2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Внешность 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66B6" w:rsidRPr="00B45A18" w:rsidRDefault="00936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66B6" w:rsidRPr="00B45A18" w:rsidRDefault="00936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66B6" w:rsidRPr="00B45A18" w:rsidRDefault="00936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Внешность человека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Внешность человека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Знаменитости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Любимые животные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Любимые животные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86B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086B" w:rsidRPr="0035086B" w:rsidRDefault="0035086B" w:rsidP="0035086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5086B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 xml:space="preserve">      III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086B" w:rsidRPr="0035086B" w:rsidRDefault="0035086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086B">
              <w:rPr>
                <w:rFonts w:ascii="Times New Roman" w:hAnsi="Times New Roman" w:cs="Times New Roman"/>
                <w:b/>
                <w:sz w:val="24"/>
                <w:szCs w:val="24"/>
              </w:rPr>
              <w:t>Числа и цифры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086B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086B" w:rsidRPr="00B45A18" w:rsidRDefault="0035086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5086B" w:rsidRPr="00B45A18" w:rsidRDefault="0035086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День рождения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DE06C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День рождения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Полугодовая контрольная работа)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35086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="004A06B6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«Приветствие», «Внешность», «Числа и цифры»</w:t>
            </w:r>
            <w:r w:rsidR="00BE5FA9">
              <w:rPr>
                <w:rFonts w:ascii="Times New Roman" w:hAnsi="Times New Roman" w:cs="Times New Roman"/>
                <w:sz w:val="24"/>
                <w:szCs w:val="24"/>
              </w:rPr>
              <w:t xml:space="preserve"> и анализ контрольной работы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Приглашение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Приглашение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Установленная встреча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приём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Установленная встреча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приём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Установленная встреча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45A18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приём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«Приветствие», «Внешность», «Числа и цифры»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4A06B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A06B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IV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4A06B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4A06B6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Покупки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Предметы одежды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Предметы одежды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Предметы одежды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Китайский новый год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Покупки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Покупки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4A06B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</w:t>
            </w:r>
            <w:r w:rsidRPr="004A06B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 w:rsidRPr="004A06B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4A0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Транспорт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Местонахождение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Местонахождение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Местонахождение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4447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Объявления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4447" w:rsidRPr="00B45A18" w:rsidRDefault="00AC4447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Объявления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4A06B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A06B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VI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4A06B6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 w:rsidRPr="004A06B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4A0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Хобби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Симпатии и антипатии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Симпатии и антипатии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Симпатии и антипатии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Планы на каникулы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Планы на каникулы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Планы на каникулы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6B6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BE5FA9" w:rsidP="00BE5F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Итоговая к</w:t>
            </w:r>
            <w:r w:rsidR="004A06B6" w:rsidRPr="00B45A18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06B6" w:rsidRPr="00B45A18" w:rsidRDefault="004A06B6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«Покупки»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2222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«Транспорт»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F2222" w:rsidRPr="00B45A18" w:rsidRDefault="008F2222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FA9" w:rsidRPr="00B45A18" w:rsidTr="00FB3059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pStyle w:val="ab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«Хобби»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5CD7" w:rsidRPr="00B45A18" w:rsidRDefault="00E75CD7" w:rsidP="00B45A1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D3041" w:rsidRPr="00B45A18" w:rsidRDefault="00CD3041" w:rsidP="00B45A1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5A18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11 класс</w:t>
      </w:r>
    </w:p>
    <w:p w:rsidR="00CD3041" w:rsidRPr="00B45A18" w:rsidRDefault="00CD3041" w:rsidP="00B45A1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5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329"/>
        <w:gridCol w:w="5119"/>
        <w:gridCol w:w="1886"/>
        <w:gridCol w:w="808"/>
        <w:gridCol w:w="1210"/>
      </w:tblGrid>
      <w:tr w:rsidR="00CD3041" w:rsidRPr="00B45A18" w:rsidTr="00CD3041">
        <w:trPr>
          <w:trHeight w:val="697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</w:tc>
        <w:tc>
          <w:tcPr>
            <w:tcW w:w="20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E5FA9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E5F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BE5F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E5FA9" w:rsidRDefault="00BE5FA9" w:rsidP="00BE5F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FA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BE5FA9">
              <w:rPr>
                <w:rFonts w:ascii="Times New Roman" w:hAnsi="Times New Roman" w:cs="Times New Roman"/>
                <w:b/>
                <w:sz w:val="24"/>
                <w:szCs w:val="24"/>
                <w:lang w:val="en-US" w:eastAsia="zh-CN"/>
              </w:rPr>
              <w:t xml:space="preserve">I </w:t>
            </w:r>
            <w:r w:rsidRPr="00BE5FA9">
              <w:rPr>
                <w:rFonts w:ascii="Times New Roman" w:hAnsi="Times New Roman" w:cs="Times New Roman"/>
                <w:b/>
                <w:sz w:val="24"/>
                <w:szCs w:val="24"/>
              </w:rPr>
              <w:t>Покупки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E5FA9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8C051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стоит один?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8C051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стоит один?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8C051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стоит один?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8C051B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стоит один?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25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03259" w:rsidRPr="00B45A18" w:rsidRDefault="0030325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03259" w:rsidRPr="00B45A18" w:rsidRDefault="003032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03259" w:rsidRPr="00B45A18" w:rsidRDefault="003032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03259" w:rsidRPr="00B45A18" w:rsidRDefault="003032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03259" w:rsidRPr="00B45A18" w:rsidRDefault="0030325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FA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5FA9" w:rsidRPr="00B45A18" w:rsidRDefault="00BE5FA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BA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ED6BA1" w:rsidRDefault="00ED6BA1" w:rsidP="00ED6BA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D6BA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II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ED6BA1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6B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 w:rsidRPr="00ED6BA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ED6B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Семья и хобби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человек у тебя в семье?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7A66B9" w:rsidP="00B45A1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Сколько человек у тебя в семье?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Зима в Пекине довольно холодная.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7A66B9" w:rsidP="00B45A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Зима в Пекине довольно холодная.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304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Зима в Пекине довольно холодная.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D3041" w:rsidRPr="00B45A18" w:rsidRDefault="00CD304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Зима в Пекине довольно холодная.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Чем ты занимаешься?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Чем ты занимаешься?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Чем ты занимаешься?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Чем ты занимаешься?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BA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ED6BA1" w:rsidRDefault="00ED6BA1" w:rsidP="00ED6BA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D6BA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III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ED6BA1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6B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</w:t>
            </w:r>
            <w:r w:rsidRPr="00ED6BA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ED6B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Праздники и цвета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Я собираюсь пойти в магазин за покупками.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Я собираюсь пойти в магазин за покупками.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Я собираюсь пойти в магазин за покупками.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 какой цвет тебе нравится?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 какой цвет тебе нравится?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А какой цвет тебе нравится?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Завтра день рождения моей подруги.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Завтра день рождения моей подруги.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Завтра день рождения моей подруги.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Что ты делаешь на выходных?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Что ты делаешь на выходных?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Что ты делаешь на выходных?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BA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Полугодовая контрольная работа)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3C5774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BA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анализ контрольной работы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теме «Покупки», «Семья, хобби», «Праздники и цвета»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3C5774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6BA1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7B4910" w:rsidRDefault="00ED6BA1" w:rsidP="00ED6BA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B491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 xml:space="preserve">       IV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7B4910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4910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7B49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7B49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гостях и распорядок дня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D6BA1" w:rsidRPr="00B45A18" w:rsidRDefault="00ED6BA1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Лучше раньше ложиться и раньше вставать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CD3041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Лучше раньше ложиться и раньше вставать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Лучше раньше ложиться и раньше вставать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Лучше раньше ложиться и раньше вставать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10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7B4910" w:rsidRDefault="007B4910" w:rsidP="007B491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B491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 V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7B4910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7B49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Визит к больному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10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7B4910" w:rsidRDefault="007B4910" w:rsidP="007B491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B491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 VI</w:t>
            </w: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7B4910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4910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 xml:space="preserve">Модуль </w:t>
            </w:r>
            <w:r w:rsidRPr="007B49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7B49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Хобби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Как долго ты учишь китайский?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Как долго ты учишь китайский?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Как долго ты учишь китайский?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Как долго ты учишь китайский?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Увидимся завтра?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Увидимся завтра?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Тебе следует больше заниматься спортом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Тебе следует больше заниматься спортом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A66B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Тебе следует больше заниматься спортом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10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7B491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( Итоговая к</w:t>
            </w: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10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 гостях»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910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«Визит к больному»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B4910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979" w:rsidRPr="00B45A18" w:rsidTr="00E05E7A">
        <w:trPr>
          <w:trHeight w:val="310"/>
        </w:trPr>
        <w:tc>
          <w:tcPr>
            <w:tcW w:w="1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pStyle w:val="ab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7B4910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«Хобби»</w:t>
            </w:r>
          </w:p>
        </w:tc>
        <w:tc>
          <w:tcPr>
            <w:tcW w:w="1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979" w:rsidRPr="00B45A18" w:rsidRDefault="00937979" w:rsidP="00B45A1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75FD" w:rsidRPr="00B45A18" w:rsidRDefault="004975FD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Default="00F96A11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4910" w:rsidRPr="00B45A18" w:rsidRDefault="007B4910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spacing w:before="240" w:after="120" w:line="36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45A1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Приложение 2. Нормы оценивания знаний по предмету</w:t>
      </w:r>
      <w:r w:rsidRPr="00B45A18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6"/>
        <w:gridCol w:w="2267"/>
        <w:gridCol w:w="2473"/>
        <w:gridCol w:w="2481"/>
      </w:tblGrid>
      <w:tr w:rsidR="00F96A11" w:rsidRPr="00B45A18" w:rsidTr="00140AA7">
        <w:tc>
          <w:tcPr>
            <w:tcW w:w="2128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F96A11" w:rsidRPr="00B45A18" w:rsidTr="00140AA7">
        <w:tc>
          <w:tcPr>
            <w:tcW w:w="2128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 (отсутствует в 10 классе)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грамматика, аудирование,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F96A11" w:rsidRPr="00B45A18" w:rsidTr="00140AA7">
        <w:tc>
          <w:tcPr>
            <w:tcW w:w="2128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F96A11" w:rsidRPr="00B45A18" w:rsidTr="00140AA7">
        <w:tc>
          <w:tcPr>
            <w:tcW w:w="2128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Аудирование, чтение, лексика и грамматика, письмо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F96A11" w:rsidRPr="00B45A18" w:rsidTr="00140AA7">
        <w:tc>
          <w:tcPr>
            <w:tcW w:w="2128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Аудирование, чтение, лексика и грамматика, письмо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96A11" w:rsidRPr="00B45A18" w:rsidRDefault="00F96A11" w:rsidP="00B45A1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F96A11" w:rsidRPr="00B45A18" w:rsidRDefault="00F96A11" w:rsidP="00B45A18">
      <w:pPr>
        <w:spacing w:line="36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F96A11" w:rsidRPr="00B45A18" w:rsidRDefault="00F96A11" w:rsidP="00B45A18">
      <w:pPr>
        <w:spacing w:line="360" w:lineRule="auto"/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45A18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F96A11" w:rsidRPr="00B45A18" w:rsidRDefault="00F96A11" w:rsidP="00B45A18">
      <w:pPr>
        <w:spacing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5A18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4"/>
        <w:gridCol w:w="2435"/>
        <w:gridCol w:w="2435"/>
        <w:gridCol w:w="2481"/>
      </w:tblGrid>
      <w:tr w:rsidR="00F96A11" w:rsidRPr="00B45A18" w:rsidTr="00140AA7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B45A18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B45A1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F96A11" w:rsidRPr="00B45A18" w:rsidTr="00140AA7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F96A11" w:rsidRPr="00B45A18" w:rsidTr="00140AA7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B45A1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45A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6A11" w:rsidRPr="00B45A18" w:rsidRDefault="00F96A11" w:rsidP="00B45A1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F96A11" w:rsidRPr="00B45A18" w:rsidRDefault="00F96A11" w:rsidP="00B45A18">
      <w:pPr>
        <w:spacing w:line="36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A11" w:rsidRPr="00B45A18" w:rsidRDefault="00F96A11" w:rsidP="00B45A18">
      <w:pPr>
        <w:spacing w:before="120" w:after="120" w:line="360" w:lineRule="auto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45A1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738"/>
      </w:tblGrid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выполнено:</w:t>
            </w:r>
            <w:r w:rsidR="007B2E61"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некоторые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</w:t>
            </w:r>
            <w:r w:rsidR="007B2E61"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недостатки при использовании с</w:t>
            </w: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редств логической связи; имеются отдельные недостат</w:t>
            </w:r>
            <w:r w:rsidR="007B2E61"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 при делении текста на абзацы; </w:t>
            </w: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используемый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</w:t>
            </w: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часто встречаются нарушения в использовании лексики, некоторые из них могут нарушать понимание текста (не более 4х). многочисленные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 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F96A11" w:rsidRPr="00B45A18" w:rsidRDefault="00F96A11" w:rsidP="00B45A1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suppressAutoHyphens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738"/>
      </w:tblGrid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F96A11" w:rsidRPr="00B45A18" w:rsidRDefault="00F96A11" w:rsidP="00B45A18">
      <w:pPr>
        <w:suppressAutoHyphens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A11" w:rsidRPr="00B45A18" w:rsidRDefault="00F96A11" w:rsidP="00B45A18">
      <w:pPr>
        <w:suppressAutoHyphens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A18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738"/>
      </w:tblGrid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F96A11" w:rsidRPr="00B45A18" w:rsidTr="00140AA7">
        <w:tc>
          <w:tcPr>
            <w:tcW w:w="1009" w:type="dxa"/>
            <w:shd w:val="clear" w:color="auto" w:fill="auto"/>
            <w:vAlign w:val="center"/>
          </w:tcPr>
          <w:p w:rsidR="00F96A11" w:rsidRPr="00B45A18" w:rsidRDefault="00F96A11" w:rsidP="00B45A18">
            <w:pPr>
              <w:suppressAutoHyphens/>
              <w:spacing w:line="360" w:lineRule="auto"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F96A11" w:rsidRPr="00B45A18" w:rsidRDefault="00F96A11" w:rsidP="00B45A18">
            <w:pPr>
              <w:suppressAutoHyphens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A18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F96A11" w:rsidRPr="00B45A18" w:rsidRDefault="00F96A11" w:rsidP="00B45A18">
      <w:pPr>
        <w:suppressAutoHyphens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96A11" w:rsidRPr="00B45A18" w:rsidRDefault="00F96A11" w:rsidP="00B45A18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F96A11" w:rsidRPr="00B45A18" w:rsidSect="00BD1677"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451" w:rsidRDefault="007B6451" w:rsidP="00B46E2D">
      <w:pPr>
        <w:spacing w:after="0" w:line="240" w:lineRule="auto"/>
      </w:pPr>
      <w:r>
        <w:separator/>
      </w:r>
    </w:p>
  </w:endnote>
  <w:endnote w:type="continuationSeparator" w:id="0">
    <w:p w:rsidR="007B6451" w:rsidRDefault="007B6451" w:rsidP="00B4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451" w:rsidRDefault="007B6451" w:rsidP="00B46E2D">
      <w:pPr>
        <w:spacing w:after="0" w:line="240" w:lineRule="auto"/>
      </w:pPr>
      <w:r>
        <w:separator/>
      </w:r>
    </w:p>
  </w:footnote>
  <w:footnote w:type="continuationSeparator" w:id="0">
    <w:p w:rsidR="007B6451" w:rsidRDefault="007B6451" w:rsidP="00B4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34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z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15708C"/>
    <w:multiLevelType w:val="hybridMultilevel"/>
    <w:tmpl w:val="00D64DF6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3475A8"/>
    <w:multiLevelType w:val="multilevel"/>
    <w:tmpl w:val="EEA61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34A3B6C"/>
    <w:multiLevelType w:val="hybridMultilevel"/>
    <w:tmpl w:val="9E06B7CC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18412F18"/>
    <w:multiLevelType w:val="hybridMultilevel"/>
    <w:tmpl w:val="AE2EBA4A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A9B74E1"/>
    <w:multiLevelType w:val="hybridMultilevel"/>
    <w:tmpl w:val="E68E53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A9C1272"/>
    <w:multiLevelType w:val="hybridMultilevel"/>
    <w:tmpl w:val="A362552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D0465B0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nsid w:val="247E2C92"/>
    <w:multiLevelType w:val="hybridMultilevel"/>
    <w:tmpl w:val="4D728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D2C2BDE"/>
    <w:multiLevelType w:val="hybridMultilevel"/>
    <w:tmpl w:val="581A782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FAB7E90"/>
    <w:multiLevelType w:val="hybridMultilevel"/>
    <w:tmpl w:val="5CA815B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76C7934"/>
    <w:multiLevelType w:val="hybridMultilevel"/>
    <w:tmpl w:val="22102D92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7840874"/>
    <w:multiLevelType w:val="hybridMultilevel"/>
    <w:tmpl w:val="FE940D6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A673B61"/>
    <w:multiLevelType w:val="hybridMultilevel"/>
    <w:tmpl w:val="56C41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E275F3"/>
    <w:multiLevelType w:val="hybridMultilevel"/>
    <w:tmpl w:val="86BED19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E13964"/>
    <w:multiLevelType w:val="hybridMultilevel"/>
    <w:tmpl w:val="FE6E8BEE"/>
    <w:lvl w:ilvl="0" w:tplc="040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7">
    <w:nsid w:val="50EA7AA7"/>
    <w:multiLevelType w:val="hybridMultilevel"/>
    <w:tmpl w:val="6A70C90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9">
    <w:nsid w:val="5F271D12"/>
    <w:multiLevelType w:val="hybridMultilevel"/>
    <w:tmpl w:val="B3F69120"/>
    <w:lvl w:ilvl="0" w:tplc="A680FF7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55A7741"/>
    <w:multiLevelType w:val="hybridMultilevel"/>
    <w:tmpl w:val="93964F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67AF7751"/>
    <w:multiLevelType w:val="hybridMultilevel"/>
    <w:tmpl w:val="589A637E"/>
    <w:lvl w:ilvl="0" w:tplc="040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5CD1BA3"/>
    <w:multiLevelType w:val="hybridMultilevel"/>
    <w:tmpl w:val="1264CF8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D44EF0"/>
    <w:multiLevelType w:val="hybridMultilevel"/>
    <w:tmpl w:val="0E7E48D8"/>
    <w:lvl w:ilvl="0" w:tplc="DD825E7E"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8"/>
  </w:num>
  <w:num w:numId="4">
    <w:abstractNumId w:val="0"/>
  </w:num>
  <w:num w:numId="5">
    <w:abstractNumId w:val="7"/>
  </w:num>
  <w:num w:numId="6">
    <w:abstractNumId w:val="8"/>
  </w:num>
  <w:num w:numId="7">
    <w:abstractNumId w:val="14"/>
  </w:num>
  <w:num w:numId="8">
    <w:abstractNumId w:val="22"/>
  </w:num>
  <w:num w:numId="9">
    <w:abstractNumId w:val="19"/>
  </w:num>
  <w:num w:numId="10">
    <w:abstractNumId w:val="2"/>
  </w:num>
  <w:num w:numId="11">
    <w:abstractNumId w:val="20"/>
  </w:num>
  <w:num w:numId="12">
    <w:abstractNumId w:val="4"/>
  </w:num>
  <w:num w:numId="13">
    <w:abstractNumId w:val="12"/>
  </w:num>
  <w:num w:numId="14">
    <w:abstractNumId w:val="1"/>
  </w:num>
  <w:num w:numId="15">
    <w:abstractNumId w:val="3"/>
  </w:num>
  <w:num w:numId="16">
    <w:abstractNumId w:val="16"/>
  </w:num>
  <w:num w:numId="17">
    <w:abstractNumId w:val="23"/>
  </w:num>
  <w:num w:numId="18">
    <w:abstractNumId w:val="10"/>
  </w:num>
  <w:num w:numId="19">
    <w:abstractNumId w:val="21"/>
  </w:num>
  <w:num w:numId="20">
    <w:abstractNumId w:val="15"/>
  </w:num>
  <w:num w:numId="21">
    <w:abstractNumId w:val="6"/>
  </w:num>
  <w:num w:numId="22">
    <w:abstractNumId w:val="17"/>
  </w:num>
  <w:num w:numId="23">
    <w:abstractNumId w:val="13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6D8"/>
    <w:rsid w:val="00005A30"/>
    <w:rsid w:val="00053B2E"/>
    <w:rsid w:val="00055E36"/>
    <w:rsid w:val="00056EA8"/>
    <w:rsid w:val="00085AE4"/>
    <w:rsid w:val="00087B05"/>
    <w:rsid w:val="000C7D86"/>
    <w:rsid w:val="000D0F1F"/>
    <w:rsid w:val="00130C8D"/>
    <w:rsid w:val="00140AA7"/>
    <w:rsid w:val="00154FD3"/>
    <w:rsid w:val="001933DF"/>
    <w:rsid w:val="001A01A8"/>
    <w:rsid w:val="0020362A"/>
    <w:rsid w:val="00235FB4"/>
    <w:rsid w:val="00252866"/>
    <w:rsid w:val="00260B26"/>
    <w:rsid w:val="00271891"/>
    <w:rsid w:val="002F307A"/>
    <w:rsid w:val="0030208D"/>
    <w:rsid w:val="00303259"/>
    <w:rsid w:val="0035086B"/>
    <w:rsid w:val="003665AF"/>
    <w:rsid w:val="00372E5F"/>
    <w:rsid w:val="003C5774"/>
    <w:rsid w:val="003D6E03"/>
    <w:rsid w:val="003E438E"/>
    <w:rsid w:val="00407532"/>
    <w:rsid w:val="004176D8"/>
    <w:rsid w:val="00417901"/>
    <w:rsid w:val="00434E95"/>
    <w:rsid w:val="00490A37"/>
    <w:rsid w:val="004975FD"/>
    <w:rsid w:val="004A06B6"/>
    <w:rsid w:val="004B4266"/>
    <w:rsid w:val="00501DBA"/>
    <w:rsid w:val="00521E81"/>
    <w:rsid w:val="00522D6F"/>
    <w:rsid w:val="00541526"/>
    <w:rsid w:val="005552B2"/>
    <w:rsid w:val="005658A2"/>
    <w:rsid w:val="00630FED"/>
    <w:rsid w:val="0064707D"/>
    <w:rsid w:val="006A0E60"/>
    <w:rsid w:val="006A6E41"/>
    <w:rsid w:val="006B0F8D"/>
    <w:rsid w:val="006C7AC1"/>
    <w:rsid w:val="006D1051"/>
    <w:rsid w:val="006E1C59"/>
    <w:rsid w:val="006F1AC9"/>
    <w:rsid w:val="006F3EB7"/>
    <w:rsid w:val="00737EC3"/>
    <w:rsid w:val="007450DB"/>
    <w:rsid w:val="0076460B"/>
    <w:rsid w:val="00775632"/>
    <w:rsid w:val="007A66B9"/>
    <w:rsid w:val="007B2E61"/>
    <w:rsid w:val="007B4910"/>
    <w:rsid w:val="007B6451"/>
    <w:rsid w:val="007D3E56"/>
    <w:rsid w:val="008117B7"/>
    <w:rsid w:val="00816C38"/>
    <w:rsid w:val="00851627"/>
    <w:rsid w:val="008C051B"/>
    <w:rsid w:val="008F2222"/>
    <w:rsid w:val="00900550"/>
    <w:rsid w:val="00915A17"/>
    <w:rsid w:val="009366B6"/>
    <w:rsid w:val="00937979"/>
    <w:rsid w:val="009703AA"/>
    <w:rsid w:val="009B7C8A"/>
    <w:rsid w:val="00A35D0C"/>
    <w:rsid w:val="00A371E7"/>
    <w:rsid w:val="00A404BD"/>
    <w:rsid w:val="00A75ACF"/>
    <w:rsid w:val="00A83A4A"/>
    <w:rsid w:val="00AB1DF0"/>
    <w:rsid w:val="00AB5961"/>
    <w:rsid w:val="00AC4447"/>
    <w:rsid w:val="00AF0190"/>
    <w:rsid w:val="00B06597"/>
    <w:rsid w:val="00B2689F"/>
    <w:rsid w:val="00B32E61"/>
    <w:rsid w:val="00B45A18"/>
    <w:rsid w:val="00B46E2D"/>
    <w:rsid w:val="00BD1677"/>
    <w:rsid w:val="00BE54F9"/>
    <w:rsid w:val="00BE5FA9"/>
    <w:rsid w:val="00BF2634"/>
    <w:rsid w:val="00BF5013"/>
    <w:rsid w:val="00C061A1"/>
    <w:rsid w:val="00C433BA"/>
    <w:rsid w:val="00C4775D"/>
    <w:rsid w:val="00C50827"/>
    <w:rsid w:val="00C76A74"/>
    <w:rsid w:val="00C82C01"/>
    <w:rsid w:val="00CD3041"/>
    <w:rsid w:val="00CE56AB"/>
    <w:rsid w:val="00CE7745"/>
    <w:rsid w:val="00D14FC2"/>
    <w:rsid w:val="00D51118"/>
    <w:rsid w:val="00D55E48"/>
    <w:rsid w:val="00D77764"/>
    <w:rsid w:val="00DC3126"/>
    <w:rsid w:val="00DC5CC2"/>
    <w:rsid w:val="00DE06C2"/>
    <w:rsid w:val="00DF7337"/>
    <w:rsid w:val="00E045A3"/>
    <w:rsid w:val="00E05E7A"/>
    <w:rsid w:val="00E56B59"/>
    <w:rsid w:val="00E642DD"/>
    <w:rsid w:val="00E75CD7"/>
    <w:rsid w:val="00E81EE9"/>
    <w:rsid w:val="00ED6BA1"/>
    <w:rsid w:val="00EE725D"/>
    <w:rsid w:val="00F313C0"/>
    <w:rsid w:val="00F77EA9"/>
    <w:rsid w:val="00F93E40"/>
    <w:rsid w:val="00F96A11"/>
    <w:rsid w:val="00FA1606"/>
    <w:rsid w:val="00FB3059"/>
    <w:rsid w:val="00FB73EF"/>
    <w:rsid w:val="00FC2796"/>
    <w:rsid w:val="00FE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21E81"/>
  </w:style>
  <w:style w:type="paragraph" w:styleId="3">
    <w:name w:val="heading 3"/>
    <w:basedOn w:val="a0"/>
    <w:next w:val="a0"/>
    <w:link w:val="30"/>
    <w:uiPriority w:val="9"/>
    <w:qFormat/>
    <w:rsid w:val="00FC2796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Перечень"/>
    <w:basedOn w:val="a0"/>
    <w:next w:val="a0"/>
    <w:link w:val="a4"/>
    <w:qFormat/>
    <w:rsid w:val="00B46E2D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4">
    <w:name w:val="Перечень Знак"/>
    <w:link w:val="a"/>
    <w:rsid w:val="00B46E2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5">
    <w:name w:val="footnote reference"/>
    <w:rsid w:val="00B46E2D"/>
    <w:rPr>
      <w:rFonts w:cs="Times New Roman"/>
      <w:vertAlign w:val="superscript"/>
    </w:rPr>
  </w:style>
  <w:style w:type="paragraph" w:styleId="a6">
    <w:name w:val="footnote text"/>
    <w:aliases w:val="Знак6,F1"/>
    <w:basedOn w:val="a0"/>
    <w:link w:val="a7"/>
    <w:rsid w:val="00B46E2D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aliases w:val="Знак6 Знак,F1 Знак"/>
    <w:basedOn w:val="a1"/>
    <w:link w:val="a6"/>
    <w:rsid w:val="00B46E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А_основной"/>
    <w:basedOn w:val="a0"/>
    <w:link w:val="a9"/>
    <w:uiPriority w:val="99"/>
    <w:qFormat/>
    <w:rsid w:val="00B46E2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9">
    <w:name w:val="А_основной Знак"/>
    <w:link w:val="a8"/>
    <w:uiPriority w:val="99"/>
    <w:rsid w:val="00B46E2D"/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31">
    <w:name w:val="Обычный3"/>
    <w:rsid w:val="00085AE4"/>
    <w:pPr>
      <w:spacing w:after="0"/>
    </w:pPr>
    <w:rPr>
      <w:rFonts w:ascii="Arial" w:eastAsia="Arial" w:hAnsi="Arial" w:cs="Arial"/>
      <w:color w:val="000000"/>
    </w:rPr>
  </w:style>
  <w:style w:type="character" w:customStyle="1" w:styleId="30">
    <w:name w:val="Заголовок 3 Знак"/>
    <w:basedOn w:val="a1"/>
    <w:link w:val="3"/>
    <w:uiPriority w:val="9"/>
    <w:rsid w:val="00FC2796"/>
    <w:rPr>
      <w:rFonts w:ascii="Times New Roman" w:eastAsia="Calibri" w:hAnsi="Times New Roman" w:cs="Times New Roman"/>
      <w:b/>
      <w:sz w:val="28"/>
      <w:szCs w:val="28"/>
      <w:lang w:eastAsia="en-US"/>
    </w:rPr>
  </w:style>
  <w:style w:type="paragraph" w:customStyle="1" w:styleId="21">
    <w:name w:val="Основной текст 21"/>
    <w:basedOn w:val="a0"/>
    <w:rsid w:val="00A83A4A"/>
    <w:pPr>
      <w:shd w:val="clear" w:color="auto" w:fill="FFFFFF"/>
      <w:spacing w:after="0" w:line="240" w:lineRule="auto"/>
      <w:jc w:val="both"/>
    </w:pPr>
    <w:rPr>
      <w:rFonts w:ascii="Verdana" w:eastAsia="SimSun" w:hAnsi="Verdana" w:cs="Verdana"/>
      <w:color w:val="000000"/>
      <w:sz w:val="24"/>
      <w:szCs w:val="20"/>
    </w:rPr>
  </w:style>
  <w:style w:type="table" w:styleId="aa">
    <w:name w:val="Table Grid"/>
    <w:basedOn w:val="a2"/>
    <w:uiPriority w:val="59"/>
    <w:rsid w:val="00EE7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0"/>
    <w:uiPriority w:val="99"/>
    <w:qFormat/>
    <w:rsid w:val="00C433B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0"/>
    <w:rsid w:val="00775632"/>
    <w:pPr>
      <w:spacing w:line="240" w:lineRule="auto"/>
      <w:ind w:left="720"/>
      <w:contextualSpacing/>
    </w:pPr>
    <w:rPr>
      <w:rFonts w:ascii="Times New Roman" w:eastAsia="SimSun" w:hAnsi="Times New Roman" w:cs="Times New Roman"/>
      <w:sz w:val="20"/>
      <w:szCs w:val="20"/>
    </w:rPr>
  </w:style>
  <w:style w:type="paragraph" w:styleId="ac">
    <w:name w:val="header"/>
    <w:basedOn w:val="a0"/>
    <w:link w:val="ad"/>
    <w:uiPriority w:val="99"/>
    <w:semiHidden/>
    <w:unhideWhenUsed/>
    <w:rsid w:val="00C06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1"/>
    <w:link w:val="ac"/>
    <w:uiPriority w:val="99"/>
    <w:semiHidden/>
    <w:rsid w:val="00C061A1"/>
  </w:style>
  <w:style w:type="paragraph" w:styleId="ae">
    <w:name w:val="footer"/>
    <w:basedOn w:val="a0"/>
    <w:link w:val="af"/>
    <w:uiPriority w:val="99"/>
    <w:semiHidden/>
    <w:unhideWhenUsed/>
    <w:rsid w:val="00C06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1"/>
    <w:link w:val="ae"/>
    <w:uiPriority w:val="99"/>
    <w:semiHidden/>
    <w:rsid w:val="00C061A1"/>
  </w:style>
  <w:style w:type="character" w:customStyle="1" w:styleId="apple-converted-space">
    <w:name w:val="apple-converted-space"/>
    <w:basedOn w:val="a1"/>
    <w:uiPriority w:val="99"/>
    <w:rsid w:val="00F96A11"/>
  </w:style>
  <w:style w:type="paragraph" w:styleId="af0">
    <w:name w:val="Normal (Web)"/>
    <w:basedOn w:val="a0"/>
    <w:uiPriority w:val="99"/>
    <w:rsid w:val="00C7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0"/>
    <w:uiPriority w:val="99"/>
    <w:rsid w:val="00C7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21E81"/>
  </w:style>
  <w:style w:type="paragraph" w:styleId="3">
    <w:name w:val="heading 3"/>
    <w:basedOn w:val="a0"/>
    <w:next w:val="a0"/>
    <w:link w:val="30"/>
    <w:uiPriority w:val="9"/>
    <w:qFormat/>
    <w:rsid w:val="00FC2796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Перечень"/>
    <w:basedOn w:val="a0"/>
    <w:next w:val="a0"/>
    <w:link w:val="a4"/>
    <w:qFormat/>
    <w:rsid w:val="00B46E2D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4">
    <w:name w:val="Перечень Знак"/>
    <w:link w:val="a"/>
    <w:rsid w:val="00B46E2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5">
    <w:name w:val="footnote reference"/>
    <w:rsid w:val="00B46E2D"/>
    <w:rPr>
      <w:rFonts w:cs="Times New Roman"/>
      <w:vertAlign w:val="superscript"/>
    </w:rPr>
  </w:style>
  <w:style w:type="paragraph" w:styleId="a6">
    <w:name w:val="footnote text"/>
    <w:aliases w:val="Знак6,F1"/>
    <w:basedOn w:val="a0"/>
    <w:link w:val="a7"/>
    <w:rsid w:val="00B46E2D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aliases w:val="Знак6 Знак,F1 Знак"/>
    <w:basedOn w:val="a1"/>
    <w:link w:val="a6"/>
    <w:rsid w:val="00B46E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А_основной"/>
    <w:basedOn w:val="a0"/>
    <w:link w:val="a9"/>
    <w:uiPriority w:val="99"/>
    <w:qFormat/>
    <w:rsid w:val="00B46E2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9">
    <w:name w:val="А_основной Знак"/>
    <w:link w:val="a8"/>
    <w:uiPriority w:val="99"/>
    <w:rsid w:val="00B46E2D"/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31">
    <w:name w:val="Обычный3"/>
    <w:rsid w:val="00085AE4"/>
    <w:pPr>
      <w:spacing w:after="0"/>
    </w:pPr>
    <w:rPr>
      <w:rFonts w:ascii="Arial" w:eastAsia="Arial" w:hAnsi="Arial" w:cs="Arial"/>
      <w:color w:val="000000"/>
    </w:rPr>
  </w:style>
  <w:style w:type="character" w:customStyle="1" w:styleId="30">
    <w:name w:val="Заголовок 3 Знак"/>
    <w:basedOn w:val="a1"/>
    <w:link w:val="3"/>
    <w:uiPriority w:val="9"/>
    <w:rsid w:val="00FC2796"/>
    <w:rPr>
      <w:rFonts w:ascii="Times New Roman" w:eastAsia="Calibri" w:hAnsi="Times New Roman" w:cs="Times New Roman"/>
      <w:b/>
      <w:sz w:val="28"/>
      <w:szCs w:val="28"/>
      <w:lang w:eastAsia="en-US"/>
    </w:rPr>
  </w:style>
  <w:style w:type="paragraph" w:customStyle="1" w:styleId="21">
    <w:name w:val="Основной текст 21"/>
    <w:basedOn w:val="a0"/>
    <w:rsid w:val="00A83A4A"/>
    <w:pPr>
      <w:shd w:val="clear" w:color="auto" w:fill="FFFFFF"/>
      <w:spacing w:after="0" w:line="240" w:lineRule="auto"/>
      <w:jc w:val="both"/>
    </w:pPr>
    <w:rPr>
      <w:rFonts w:ascii="Verdana" w:eastAsia="SimSun" w:hAnsi="Verdana" w:cs="Verdana"/>
      <w:color w:val="000000"/>
      <w:sz w:val="24"/>
      <w:szCs w:val="20"/>
    </w:rPr>
  </w:style>
  <w:style w:type="table" w:styleId="aa">
    <w:name w:val="Table Grid"/>
    <w:basedOn w:val="a2"/>
    <w:uiPriority w:val="59"/>
    <w:rsid w:val="00EE7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0"/>
    <w:uiPriority w:val="99"/>
    <w:qFormat/>
    <w:rsid w:val="00C433B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0"/>
    <w:rsid w:val="00775632"/>
    <w:pPr>
      <w:spacing w:line="240" w:lineRule="auto"/>
      <w:ind w:left="720"/>
      <w:contextualSpacing/>
    </w:pPr>
    <w:rPr>
      <w:rFonts w:ascii="Times New Roman" w:eastAsia="SimSun" w:hAnsi="Times New Roman" w:cs="Times New Roman"/>
      <w:sz w:val="20"/>
      <w:szCs w:val="20"/>
    </w:rPr>
  </w:style>
  <w:style w:type="paragraph" w:styleId="ac">
    <w:name w:val="header"/>
    <w:basedOn w:val="a0"/>
    <w:link w:val="ad"/>
    <w:uiPriority w:val="99"/>
    <w:semiHidden/>
    <w:unhideWhenUsed/>
    <w:rsid w:val="00C06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1"/>
    <w:link w:val="ac"/>
    <w:uiPriority w:val="99"/>
    <w:semiHidden/>
    <w:rsid w:val="00C061A1"/>
  </w:style>
  <w:style w:type="paragraph" w:styleId="ae">
    <w:name w:val="footer"/>
    <w:basedOn w:val="a0"/>
    <w:link w:val="af"/>
    <w:uiPriority w:val="99"/>
    <w:semiHidden/>
    <w:unhideWhenUsed/>
    <w:rsid w:val="00C06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1"/>
    <w:link w:val="ae"/>
    <w:uiPriority w:val="99"/>
    <w:semiHidden/>
    <w:rsid w:val="00C061A1"/>
  </w:style>
  <w:style w:type="character" w:customStyle="1" w:styleId="apple-converted-space">
    <w:name w:val="apple-converted-space"/>
    <w:basedOn w:val="a1"/>
    <w:uiPriority w:val="99"/>
    <w:rsid w:val="00F96A11"/>
  </w:style>
  <w:style w:type="paragraph" w:styleId="af0">
    <w:name w:val="Normal (Web)"/>
    <w:basedOn w:val="a0"/>
    <w:uiPriority w:val="99"/>
    <w:rsid w:val="00C7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0"/>
    <w:uiPriority w:val="99"/>
    <w:rsid w:val="00C7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5474</Words>
  <Characters>31203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Дарья</cp:lastModifiedBy>
  <cp:revision>2</cp:revision>
  <dcterms:created xsi:type="dcterms:W3CDTF">2018-12-07T13:48:00Z</dcterms:created>
  <dcterms:modified xsi:type="dcterms:W3CDTF">2018-12-07T13:48:00Z</dcterms:modified>
</cp:coreProperties>
</file>